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1243</w:t>
            </w:r>
          </w:p>
        </w:tc>
      </w:tr>
      <w:tr w:rsidR="008C6E6E" w:rsidRPr="008C6E6E" w:rsidTr="008C6E6E">
        <w:tc>
          <w:tcPr>
            <w:tcW w:w="9628" w:type="dxa"/>
          </w:tcPr>
          <w:p w:rsidR="008C6E6E" w:rsidRDefault="004974A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гр.Виковичу Н.М., гр.Виковичу М.Б.  та гр.Жучковій К.І. технічної документації   із землеустрою щодо встановлення (відновлення)   меж земельної ділянки в натурі (на місцевості)  по вул.Ломоносова, 51  у м.Винники</w:t>
            </w:r>
          </w:p>
          <w:p w:rsidR="00BE7A3D" w:rsidRDefault="00BE7A3D" w:rsidP="00471A72">
            <w:pPr>
              <w:rPr>
                <w:sz w:val="28"/>
              </w:rPr>
            </w:pPr>
          </w:p>
        </w:tc>
        <w:tc>
          <w:tcPr>
            <w:tcW w:w="4814" w:type="dxa"/>
          </w:tcPr>
          <w:p w:rsidR="00BE7A3D" w:rsidRDefault="00BE7A3D" w:rsidP="00471A72">
            <w:pPr>
              <w:rPr>
                <w:sz w:val="28"/>
              </w:rPr>
            </w:pPr>
          </w:p>
        </w:tc>
      </w:tr>
    </w:tbl>
    <w:p w:rsidR="004974A4" w:rsidRPr="004974A4" w:rsidRDefault="004974A4" w:rsidP="004974A4">
      <w:pPr>
        <w:ind w:firstLine="720"/>
        <w:rPr>
          <w:sz w:val="28"/>
          <w:szCs w:val="28"/>
        </w:rPr>
      </w:pPr>
      <w:r w:rsidRPr="004974A4">
        <w:rPr>
          <w:sz w:val="28"/>
          <w:szCs w:val="28"/>
        </w:rPr>
        <w:t xml:space="preserve">Розглянувши заяву гр.Виковича Н.М., гр.Виковича М.Б. та гр.Жучкової К.І.,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51,  враховуючи  рішення   №678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974A4" w:rsidRPr="004974A4" w:rsidRDefault="004974A4" w:rsidP="004974A4">
      <w:pPr>
        <w:rPr>
          <w:sz w:val="28"/>
          <w:szCs w:val="28"/>
        </w:rPr>
      </w:pPr>
    </w:p>
    <w:p w:rsidR="004974A4" w:rsidRPr="004974A4" w:rsidRDefault="004974A4" w:rsidP="004974A4">
      <w:pPr>
        <w:jc w:val="center"/>
        <w:rPr>
          <w:sz w:val="28"/>
          <w:szCs w:val="28"/>
        </w:rPr>
      </w:pPr>
      <w:bookmarkStart w:id="1" w:name="_GoBack"/>
      <w:bookmarkEnd w:id="1"/>
      <w:r w:rsidRPr="004974A4">
        <w:rPr>
          <w:sz w:val="28"/>
          <w:szCs w:val="28"/>
        </w:rPr>
        <w:t>В И Р І Ш И Л А :</w:t>
      </w:r>
    </w:p>
    <w:p w:rsidR="004974A4" w:rsidRPr="004974A4" w:rsidRDefault="004974A4" w:rsidP="004974A4">
      <w:pPr>
        <w:rPr>
          <w:sz w:val="28"/>
          <w:szCs w:val="28"/>
        </w:rPr>
      </w:pPr>
      <w:r w:rsidRPr="004974A4">
        <w:rPr>
          <w:sz w:val="28"/>
          <w:szCs w:val="28"/>
        </w:rPr>
        <w:t>1.</w:t>
      </w:r>
      <w:r w:rsidRPr="004974A4">
        <w:rPr>
          <w:sz w:val="28"/>
          <w:szCs w:val="28"/>
        </w:rPr>
        <w:tab/>
        <w:t xml:space="preserve">Затвердити гр.Виковичу Назару Михайловичу, гр.Виковичу Михайлу Богдановичу та гр.Жучковій Катерині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4610160300:07:003:0336) для обслуговування житлового будинку, господарських будівель і споруд по вул.Ломоносова,51 у м.Винники за рахунок земель, що не надані у власність або користування віднісши її до земель житлової та громадської забудови.  </w:t>
      </w:r>
    </w:p>
    <w:p w:rsidR="004974A4" w:rsidRPr="004974A4" w:rsidRDefault="004974A4" w:rsidP="004974A4">
      <w:pPr>
        <w:rPr>
          <w:sz w:val="28"/>
          <w:szCs w:val="28"/>
        </w:rPr>
      </w:pPr>
      <w:r w:rsidRPr="004974A4">
        <w:rPr>
          <w:sz w:val="28"/>
          <w:szCs w:val="28"/>
        </w:rPr>
        <w:t>2.</w:t>
      </w:r>
      <w:r w:rsidRPr="004974A4">
        <w:rPr>
          <w:sz w:val="28"/>
          <w:szCs w:val="28"/>
        </w:rPr>
        <w:tab/>
        <w:t>Гр.Виковичу Назару Михайловичу, гр.Виковичу Михайлу Богдановичу та гр.Жучковій Катерині Іванівні:</w:t>
      </w:r>
    </w:p>
    <w:p w:rsidR="004974A4" w:rsidRPr="004974A4" w:rsidRDefault="004974A4" w:rsidP="004974A4">
      <w:pPr>
        <w:rPr>
          <w:sz w:val="28"/>
          <w:szCs w:val="28"/>
        </w:rPr>
      </w:pPr>
      <w:r w:rsidRPr="004974A4">
        <w:rPr>
          <w:sz w:val="28"/>
          <w:szCs w:val="28"/>
        </w:rPr>
        <w:lastRenderedPageBreak/>
        <w:t>2.1 Через спеціалізовану землевпорядну організацію встановити межі земельної ділянки в натурі (на місцевості).</w:t>
      </w:r>
    </w:p>
    <w:p w:rsidR="004974A4" w:rsidRPr="004974A4" w:rsidRDefault="004974A4" w:rsidP="004974A4">
      <w:pPr>
        <w:rPr>
          <w:sz w:val="28"/>
          <w:szCs w:val="28"/>
        </w:rPr>
      </w:pPr>
      <w:r w:rsidRPr="004974A4">
        <w:rPr>
          <w:sz w:val="28"/>
          <w:szCs w:val="28"/>
        </w:rPr>
        <w:t>2.2.</w:t>
      </w:r>
      <w:r w:rsidRPr="004974A4">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4974A4" w:rsidRPr="004974A4" w:rsidRDefault="004974A4" w:rsidP="004974A4">
      <w:pPr>
        <w:rPr>
          <w:sz w:val="28"/>
          <w:szCs w:val="28"/>
        </w:rPr>
      </w:pPr>
      <w:r w:rsidRPr="004974A4">
        <w:rPr>
          <w:sz w:val="28"/>
          <w:szCs w:val="28"/>
        </w:rPr>
        <w:t>3.</w:t>
      </w:r>
      <w:r w:rsidRPr="004974A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974A4" w:rsidRPr="004974A4" w:rsidRDefault="004974A4" w:rsidP="004974A4">
      <w:pPr>
        <w:rPr>
          <w:sz w:val="28"/>
          <w:szCs w:val="28"/>
        </w:rPr>
      </w:pPr>
      <w:r w:rsidRPr="004974A4">
        <w:rPr>
          <w:sz w:val="28"/>
          <w:szCs w:val="28"/>
        </w:rPr>
        <w:t>4.</w:t>
      </w:r>
      <w:r w:rsidRPr="004974A4">
        <w:rPr>
          <w:sz w:val="28"/>
          <w:szCs w:val="28"/>
        </w:rPr>
        <w:tab/>
        <w:t>Рішення надіслати в Личаківську об'єднану податкову інспекцію Головного управління ДФС у Львівській області.</w:t>
      </w:r>
    </w:p>
    <w:p w:rsidR="004974A4" w:rsidRPr="004974A4" w:rsidRDefault="004974A4" w:rsidP="004974A4">
      <w:pPr>
        <w:rPr>
          <w:sz w:val="28"/>
          <w:szCs w:val="28"/>
        </w:rPr>
      </w:pPr>
    </w:p>
    <w:p w:rsidR="00213958" w:rsidRPr="006F2805" w:rsidRDefault="004974A4" w:rsidP="004974A4">
      <w:pPr>
        <w:rPr>
          <w:sz w:val="28"/>
          <w:szCs w:val="28"/>
        </w:rPr>
      </w:pPr>
      <w:r w:rsidRPr="004974A4">
        <w:rPr>
          <w:sz w:val="28"/>
          <w:szCs w:val="28"/>
        </w:rPr>
        <w:t>Міський голова</w:t>
      </w:r>
      <w:r w:rsidRPr="004974A4">
        <w:rPr>
          <w:sz w:val="28"/>
          <w:szCs w:val="28"/>
        </w:rPr>
        <w:tab/>
      </w:r>
      <w:r w:rsidRPr="004974A4">
        <w:rPr>
          <w:sz w:val="28"/>
          <w:szCs w:val="28"/>
        </w:rPr>
        <w:tab/>
      </w:r>
      <w:r w:rsidRPr="004974A4">
        <w:rPr>
          <w:sz w:val="28"/>
          <w:szCs w:val="28"/>
        </w:rPr>
        <w:tab/>
      </w:r>
      <w:r w:rsidRPr="004974A4">
        <w:rPr>
          <w:sz w:val="28"/>
          <w:szCs w:val="28"/>
        </w:rPr>
        <w:tab/>
      </w:r>
      <w:r w:rsidRPr="004974A4">
        <w:rPr>
          <w:sz w:val="28"/>
          <w:szCs w:val="28"/>
        </w:rPr>
        <w:tab/>
        <w:t xml:space="preserve">          </w:t>
      </w:r>
      <w:r w:rsidRPr="004974A4">
        <w:rPr>
          <w:sz w:val="28"/>
          <w:szCs w:val="28"/>
        </w:rPr>
        <w:tab/>
        <w:t xml:space="preserve">    </w:t>
      </w:r>
      <w:r w:rsidRPr="004974A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6A8" w:rsidRDefault="004956A8">
      <w:r>
        <w:separator/>
      </w:r>
    </w:p>
  </w:endnote>
  <w:endnote w:type="continuationSeparator" w:id="0">
    <w:p w:rsidR="004956A8" w:rsidRDefault="00495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6A8" w:rsidRDefault="004956A8">
      <w:r>
        <w:separator/>
      </w:r>
    </w:p>
  </w:footnote>
  <w:footnote w:type="continuationSeparator" w:id="0">
    <w:p w:rsidR="004956A8" w:rsidRDefault="004956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6A8"/>
    <w:rsid w:val="0049580D"/>
    <w:rsid w:val="004974A4"/>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86D3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F16A0-37B6-4AB6-8B79-4BB1BC9D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1652</Words>
  <Characters>942</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2023-04-25T12:10:00Z</dcterms:modified>
</cp:coreProperties>
</file>