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3B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"Проекту внесення змін до детального плану території   по вул.Лисика в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3BD8" w:rsidRPr="00A43BD8" w:rsidRDefault="00A43BD8" w:rsidP="00A43BD8">
      <w:pPr>
        <w:ind w:firstLine="720"/>
        <w:rPr>
          <w:sz w:val="28"/>
          <w:szCs w:val="28"/>
        </w:rPr>
      </w:pPr>
      <w:r w:rsidRPr="00A43BD8">
        <w:rPr>
          <w:sz w:val="28"/>
          <w:szCs w:val="28"/>
        </w:rPr>
        <w:t xml:space="preserve">Заслухавши спеціаліста з земельних відносин, щодо затвердження змін детального плану території по вул.Лисика у м.Винники, розглянувши рішення Винниківької міської ради від 02.11.2017р. №1131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A43BD8" w:rsidRPr="00A43BD8" w:rsidRDefault="00A43BD8" w:rsidP="00A43BD8">
      <w:pPr>
        <w:rPr>
          <w:sz w:val="28"/>
          <w:szCs w:val="28"/>
        </w:rPr>
      </w:pPr>
    </w:p>
    <w:p w:rsidR="00A43BD8" w:rsidRPr="00A43BD8" w:rsidRDefault="00A43BD8" w:rsidP="00A43BD8">
      <w:pPr>
        <w:jc w:val="center"/>
        <w:rPr>
          <w:sz w:val="28"/>
          <w:szCs w:val="28"/>
        </w:rPr>
      </w:pPr>
      <w:bookmarkStart w:id="1" w:name="_GoBack"/>
      <w:bookmarkEnd w:id="1"/>
      <w:r w:rsidRPr="00A43BD8">
        <w:rPr>
          <w:sz w:val="28"/>
          <w:szCs w:val="28"/>
        </w:rPr>
        <w:t>ВИРІШИЛА:</w:t>
      </w:r>
    </w:p>
    <w:p w:rsidR="00A43BD8" w:rsidRPr="00A43BD8" w:rsidRDefault="00A43BD8" w:rsidP="00A43BD8">
      <w:pPr>
        <w:rPr>
          <w:sz w:val="28"/>
          <w:szCs w:val="28"/>
        </w:rPr>
      </w:pPr>
    </w:p>
    <w:p w:rsidR="00A43BD8" w:rsidRPr="00A43BD8" w:rsidRDefault="00A43BD8" w:rsidP="00A43BD8">
      <w:pPr>
        <w:rPr>
          <w:sz w:val="28"/>
          <w:szCs w:val="28"/>
        </w:rPr>
      </w:pPr>
      <w:r w:rsidRPr="00A43BD8">
        <w:rPr>
          <w:sz w:val="28"/>
          <w:szCs w:val="28"/>
        </w:rPr>
        <w:t>1.</w:t>
      </w:r>
      <w:r w:rsidRPr="00A43BD8">
        <w:rPr>
          <w:sz w:val="28"/>
          <w:szCs w:val="28"/>
        </w:rPr>
        <w:tab/>
        <w:t>Затвердити «Проекту внесення змін до детального плану території по вул.Лисика в м.Винники».</w:t>
      </w:r>
    </w:p>
    <w:p w:rsidR="00A43BD8" w:rsidRPr="00A43BD8" w:rsidRDefault="00A43BD8" w:rsidP="00A43BD8">
      <w:pPr>
        <w:rPr>
          <w:sz w:val="28"/>
          <w:szCs w:val="28"/>
        </w:rPr>
      </w:pPr>
    </w:p>
    <w:p w:rsidR="00A43BD8" w:rsidRPr="00A43BD8" w:rsidRDefault="00A43BD8" w:rsidP="00A43BD8">
      <w:pPr>
        <w:rPr>
          <w:sz w:val="28"/>
          <w:szCs w:val="28"/>
        </w:rPr>
      </w:pPr>
    </w:p>
    <w:p w:rsidR="00A43BD8" w:rsidRPr="00A43BD8" w:rsidRDefault="00A43BD8" w:rsidP="00A43BD8">
      <w:pPr>
        <w:rPr>
          <w:sz w:val="28"/>
          <w:szCs w:val="28"/>
        </w:rPr>
      </w:pPr>
    </w:p>
    <w:p w:rsidR="00A43BD8" w:rsidRPr="00A43BD8" w:rsidRDefault="00A43BD8" w:rsidP="00A43BD8">
      <w:pPr>
        <w:rPr>
          <w:sz w:val="28"/>
          <w:szCs w:val="28"/>
        </w:rPr>
      </w:pPr>
      <w:r w:rsidRPr="00A43BD8">
        <w:rPr>
          <w:sz w:val="28"/>
          <w:szCs w:val="28"/>
        </w:rPr>
        <w:t>Міський голова</w:t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</w:r>
      <w:r w:rsidRPr="00A43BD8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9B5" w:rsidRDefault="008679B5">
      <w:r>
        <w:separator/>
      </w:r>
    </w:p>
  </w:endnote>
  <w:endnote w:type="continuationSeparator" w:id="0">
    <w:p w:rsidR="008679B5" w:rsidRDefault="0086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9B5" w:rsidRDefault="008679B5">
      <w:r>
        <w:separator/>
      </w:r>
    </w:p>
  </w:footnote>
  <w:footnote w:type="continuationSeparator" w:id="0">
    <w:p w:rsidR="008679B5" w:rsidRDefault="00867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79B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BD8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265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538BC-4E35-4B07-BAD4-ADF1D4A11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2023-04-26T11:38:00Z</dcterms:modified>
</cp:coreProperties>
</file>