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93E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 Гнатик-Боднар Х.В.  у власність для ведення садівництва  по вул.Незалежності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93EAB" w:rsidRDefault="00293EAB" w:rsidP="00293EA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szCs w:val="24"/>
        </w:rPr>
        <w:t xml:space="preserve"> </w:t>
      </w:r>
      <w:r>
        <w:rPr>
          <w:szCs w:val="24"/>
        </w:rPr>
        <w:t xml:space="preserve">Гнатик-Боднар Х.В.,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293EAB" w:rsidRDefault="00293EAB" w:rsidP="00293EA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93EAB" w:rsidRDefault="00293EAB" w:rsidP="00293EA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93EAB" w:rsidRDefault="00293EAB" w:rsidP="00293EA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93EAB" w:rsidRDefault="00293EAB" w:rsidP="00293EA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гр.Гнатик-Боднар Христині Василівні орієнтовною площею 0,0354 га у власність для ведення садівництва по вул.</w:t>
      </w:r>
      <w:r>
        <w:rPr>
          <w:szCs w:val="24"/>
        </w:rPr>
        <w:t xml:space="preserve"> </w:t>
      </w:r>
      <w:r>
        <w:rPr>
          <w:szCs w:val="24"/>
        </w:rPr>
        <w:t>Незалежності у м.</w:t>
      </w:r>
      <w:r>
        <w:rPr>
          <w:szCs w:val="24"/>
        </w:rPr>
        <w:t xml:space="preserve"> </w:t>
      </w:r>
      <w:r>
        <w:rPr>
          <w:szCs w:val="24"/>
        </w:rPr>
        <w:t>Винники (графічний додаток №1).</w:t>
      </w:r>
    </w:p>
    <w:p w:rsidR="00293EAB" w:rsidRDefault="00293EAB" w:rsidP="00293EA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</w:t>
      </w:r>
      <w:r>
        <w:rPr>
          <w:szCs w:val="24"/>
        </w:rPr>
        <w:t xml:space="preserve"> </w:t>
      </w:r>
      <w:bookmarkStart w:id="1" w:name="_GoBack"/>
      <w:bookmarkEnd w:id="1"/>
      <w:r>
        <w:rPr>
          <w:szCs w:val="24"/>
        </w:rPr>
        <w:t xml:space="preserve">Гнатик-Боднар Христині Василівні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93EAB" w:rsidRDefault="00293EAB" w:rsidP="00293EA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293EAB" w:rsidRDefault="00293EAB" w:rsidP="00293EAB">
      <w:pPr>
        <w:spacing w:line="276" w:lineRule="auto"/>
        <w:ind w:left="567" w:right="142"/>
        <w:rPr>
          <w:szCs w:val="24"/>
        </w:rPr>
      </w:pPr>
    </w:p>
    <w:p w:rsidR="00293EAB" w:rsidRDefault="00293EAB" w:rsidP="00293EAB">
      <w:pPr>
        <w:spacing w:line="276" w:lineRule="auto"/>
        <w:ind w:left="567" w:right="142"/>
        <w:rPr>
          <w:szCs w:val="24"/>
        </w:rPr>
      </w:pPr>
    </w:p>
    <w:p w:rsidR="00293EAB" w:rsidRDefault="00293EAB" w:rsidP="00293EAB">
      <w:pPr>
        <w:spacing w:line="276" w:lineRule="auto"/>
        <w:ind w:left="567" w:right="142"/>
        <w:rPr>
          <w:szCs w:val="24"/>
        </w:rPr>
      </w:pPr>
    </w:p>
    <w:p w:rsidR="00293EAB" w:rsidRDefault="00293EAB" w:rsidP="00293EA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</w:t>
      </w:r>
      <w:r>
        <w:rPr>
          <w:b/>
          <w:szCs w:val="24"/>
        </w:rPr>
        <w:tab/>
        <w:t xml:space="preserve">   В. Квурт</w:t>
      </w:r>
    </w:p>
    <w:p w:rsidR="00293EAB" w:rsidRDefault="00293EAB" w:rsidP="00293EAB">
      <w:pPr>
        <w:rPr>
          <w:sz w:val="20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917" w:rsidRDefault="00843917">
      <w:r>
        <w:separator/>
      </w:r>
    </w:p>
  </w:endnote>
  <w:endnote w:type="continuationSeparator" w:id="0">
    <w:p w:rsidR="00843917" w:rsidRDefault="00843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917" w:rsidRDefault="00843917">
      <w:r>
        <w:separator/>
      </w:r>
    </w:p>
  </w:footnote>
  <w:footnote w:type="continuationSeparator" w:id="0">
    <w:p w:rsidR="00843917" w:rsidRDefault="008439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EAB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391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333BE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4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1B0AC-405B-450E-B589-CFE442978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891</Words>
  <Characters>509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2023-04-26T10:51:00Z</dcterms:modified>
</cp:coreProperties>
</file>