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1314</w:t>
            </w:r>
          </w:p>
        </w:tc>
      </w:tr>
      <w:tr w:rsidR="008C6E6E" w:rsidRPr="008C6E6E" w:rsidTr="008C6E6E">
        <w:tc>
          <w:tcPr>
            <w:tcW w:w="9628" w:type="dxa"/>
          </w:tcPr>
          <w:p w:rsidR="008C6E6E" w:rsidRDefault="005317E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29.03.2018р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гр.Волощенко Б.І. технічної   документації із землеустрою щодо встановлення   (відновлення) меж земельної ділянки в натурі   (на місцевості) по вул.Б.Хмельницького, 13 б   у м.Винники</w:t>
            </w:r>
          </w:p>
          <w:p w:rsidR="00BE7A3D" w:rsidRDefault="00BE7A3D" w:rsidP="00471A72">
            <w:pPr>
              <w:rPr>
                <w:sz w:val="28"/>
              </w:rPr>
            </w:pPr>
          </w:p>
        </w:tc>
        <w:tc>
          <w:tcPr>
            <w:tcW w:w="4814" w:type="dxa"/>
          </w:tcPr>
          <w:p w:rsidR="00BE7A3D" w:rsidRDefault="00BE7A3D" w:rsidP="00471A72">
            <w:pPr>
              <w:rPr>
                <w:sz w:val="28"/>
              </w:rPr>
            </w:pPr>
          </w:p>
        </w:tc>
      </w:tr>
    </w:tbl>
    <w:p w:rsidR="005317E0" w:rsidRDefault="005317E0" w:rsidP="005317E0">
      <w:pPr>
        <w:spacing w:line="276" w:lineRule="auto"/>
        <w:ind w:firstLine="720"/>
        <w:jc w:val="both"/>
        <w:rPr>
          <w:szCs w:val="24"/>
        </w:rPr>
      </w:pPr>
      <w:bookmarkStart w:id="1" w:name="_GoBack"/>
      <w:bookmarkEnd w:id="1"/>
      <w:r>
        <w:rPr>
          <w:szCs w:val="24"/>
        </w:rPr>
        <w:t xml:space="preserve">Розглянувши заяву гр.Волощенко Б.І.,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вул.Б.Хмельницького, 13 б у м.Винники,  враховуючи  рішення 9-ої сесії Винниківської міської ради від 02.11.2017р. №1107,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317E0" w:rsidRDefault="005317E0" w:rsidP="005317E0">
      <w:pPr>
        <w:spacing w:line="276" w:lineRule="auto"/>
        <w:jc w:val="center"/>
        <w:rPr>
          <w:b/>
          <w:szCs w:val="24"/>
        </w:rPr>
      </w:pPr>
    </w:p>
    <w:p w:rsidR="005317E0" w:rsidRDefault="005317E0" w:rsidP="005317E0">
      <w:pPr>
        <w:spacing w:line="276" w:lineRule="auto"/>
        <w:jc w:val="center"/>
        <w:rPr>
          <w:b/>
          <w:szCs w:val="24"/>
        </w:rPr>
      </w:pPr>
      <w:r>
        <w:rPr>
          <w:b/>
          <w:szCs w:val="24"/>
        </w:rPr>
        <w:t>В И Р І Ш И Л А :</w:t>
      </w:r>
    </w:p>
    <w:p w:rsidR="005317E0" w:rsidRDefault="005317E0" w:rsidP="005317E0">
      <w:pPr>
        <w:numPr>
          <w:ilvl w:val="0"/>
          <w:numId w:val="3"/>
        </w:numPr>
        <w:tabs>
          <w:tab w:val="num" w:pos="426"/>
        </w:tabs>
        <w:spacing w:line="276" w:lineRule="auto"/>
        <w:ind w:left="426" w:hanging="426"/>
        <w:jc w:val="both"/>
        <w:rPr>
          <w:szCs w:val="24"/>
        </w:rPr>
      </w:pPr>
      <w:r>
        <w:rPr>
          <w:szCs w:val="24"/>
        </w:rPr>
        <w:t xml:space="preserve">Затвердити гр.Волощенко Богданні Іванівні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0,0614 га (кадастровий номер 4610160300:07:001:0064) для обслуговування житлового будинку, господарських будівель і споруд по вул.Б.Хмельницького, 13 б у м.Винники за рахунок земель, що не надані у власність або користування віднісши її до земель житлової та громадської забудови.  </w:t>
      </w:r>
    </w:p>
    <w:p w:rsidR="005317E0" w:rsidRDefault="005317E0" w:rsidP="005317E0">
      <w:pPr>
        <w:numPr>
          <w:ilvl w:val="0"/>
          <w:numId w:val="3"/>
        </w:numPr>
        <w:tabs>
          <w:tab w:val="num" w:pos="426"/>
        </w:tabs>
        <w:spacing w:line="276" w:lineRule="auto"/>
        <w:ind w:left="426" w:hanging="426"/>
        <w:jc w:val="both"/>
        <w:rPr>
          <w:szCs w:val="24"/>
        </w:rPr>
      </w:pPr>
      <w:r>
        <w:rPr>
          <w:szCs w:val="24"/>
        </w:rPr>
        <w:t>Гр.Волощенко Богданні Іванівні:</w:t>
      </w:r>
    </w:p>
    <w:p w:rsidR="005317E0" w:rsidRDefault="005317E0" w:rsidP="005317E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5317E0" w:rsidRDefault="005317E0" w:rsidP="005317E0">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5317E0" w:rsidRDefault="005317E0" w:rsidP="005317E0">
      <w:pPr>
        <w:numPr>
          <w:ilvl w:val="0"/>
          <w:numId w:val="4"/>
        </w:numPr>
        <w:tabs>
          <w:tab w:val="num" w:pos="426"/>
        </w:tabs>
        <w:spacing w:line="276" w:lineRule="auto"/>
        <w:ind w:left="426" w:hanging="426"/>
        <w:jc w:val="both"/>
        <w:rPr>
          <w:szCs w:val="24"/>
        </w:rPr>
      </w:pPr>
      <w:r>
        <w:rPr>
          <w:szCs w:val="24"/>
        </w:rPr>
        <w:lastRenderedPageBreak/>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317E0" w:rsidRDefault="005317E0" w:rsidP="005317E0">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317E0" w:rsidRDefault="005317E0" w:rsidP="005317E0">
      <w:pPr>
        <w:spacing w:line="276" w:lineRule="auto"/>
        <w:ind w:left="927" w:right="142"/>
        <w:rPr>
          <w:b/>
          <w:szCs w:val="24"/>
        </w:rPr>
      </w:pPr>
    </w:p>
    <w:p w:rsidR="005317E0" w:rsidRDefault="005317E0" w:rsidP="005317E0">
      <w:pPr>
        <w:spacing w:line="276" w:lineRule="auto"/>
        <w:ind w:left="927" w:right="142"/>
        <w:rPr>
          <w:b/>
          <w:szCs w:val="24"/>
        </w:rPr>
      </w:pPr>
    </w:p>
    <w:p w:rsidR="005317E0" w:rsidRDefault="005317E0" w:rsidP="005317E0">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AAC" w:rsidRDefault="00D77AAC">
      <w:r>
        <w:separator/>
      </w:r>
    </w:p>
  </w:endnote>
  <w:endnote w:type="continuationSeparator" w:id="0">
    <w:p w:rsidR="00D77AAC" w:rsidRDefault="00D77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AAC" w:rsidRDefault="00D77AAC">
      <w:r>
        <w:separator/>
      </w:r>
    </w:p>
  </w:footnote>
  <w:footnote w:type="continuationSeparator" w:id="0">
    <w:p w:rsidR="00D77AAC" w:rsidRDefault="00D77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317E0"/>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77AAC"/>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C0A7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83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6AFC2-EBE1-4113-87D9-8DCA8F2DA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1536</Words>
  <Characters>876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2023-04-27T08:51:00Z</dcterms:modified>
</cp:coreProperties>
</file>