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5479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547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29.12.2011 р. №390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5479E" w:rsidRPr="0045479E" w:rsidRDefault="0045479E" w:rsidP="0045479E">
      <w:pPr>
        <w:ind w:firstLine="720"/>
        <w:rPr>
          <w:sz w:val="28"/>
          <w:szCs w:val="28"/>
        </w:rPr>
      </w:pPr>
      <w:r w:rsidRPr="0045479E">
        <w:rPr>
          <w:sz w:val="28"/>
          <w:szCs w:val="28"/>
        </w:rPr>
        <w:t xml:space="preserve">Розглянувши заяву гр.Войтюка А.В., рішення 7-ої сесії Винниківської міської ради №390 від 29.12.2011 р., керуючись Конституцією України, Законом України "Про місцеве самоврядування в Україні", Винниківська міська рада </w:t>
      </w: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jc w:val="center"/>
        <w:rPr>
          <w:sz w:val="28"/>
          <w:szCs w:val="28"/>
        </w:rPr>
      </w:pPr>
      <w:bookmarkStart w:id="1" w:name="_GoBack"/>
      <w:bookmarkEnd w:id="1"/>
      <w:r w:rsidRPr="0045479E">
        <w:rPr>
          <w:sz w:val="28"/>
          <w:szCs w:val="28"/>
        </w:rPr>
        <w:t>ВИРІШИЛА:</w:t>
      </w: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  <w:r w:rsidRPr="0045479E">
        <w:rPr>
          <w:sz w:val="28"/>
          <w:szCs w:val="28"/>
        </w:rPr>
        <w:t>1.</w:t>
      </w:r>
      <w:r w:rsidRPr="0045479E">
        <w:rPr>
          <w:sz w:val="28"/>
          <w:szCs w:val="28"/>
        </w:rPr>
        <w:tab/>
        <w:t>Внести зміни в п.2 рішення 7-ої сесії Винниківської міської ради №390 від 29.12.2011р. «Про надання дозволу на розроблення проекту землеустрою щодо відведення земельної ділянки гр.Войтюк А.В. у власність для будівництва і обслуговування житлового будинку на вул.Івасюка у м.Винники», а саме в п.2 замість слів «площею 0,0670 га» читати слова «площею 0,0320 га».</w:t>
      </w: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</w:p>
    <w:p w:rsidR="0045479E" w:rsidRPr="0045479E" w:rsidRDefault="0045479E" w:rsidP="0045479E">
      <w:pPr>
        <w:rPr>
          <w:sz w:val="28"/>
          <w:szCs w:val="28"/>
        </w:rPr>
      </w:pPr>
    </w:p>
    <w:p w:rsidR="00213958" w:rsidRPr="006F2805" w:rsidRDefault="0045479E" w:rsidP="0045479E">
      <w:pPr>
        <w:rPr>
          <w:sz w:val="28"/>
          <w:szCs w:val="28"/>
        </w:rPr>
      </w:pPr>
      <w:r w:rsidRPr="0045479E">
        <w:rPr>
          <w:sz w:val="28"/>
          <w:szCs w:val="28"/>
        </w:rPr>
        <w:t xml:space="preserve"> Міський голова</w:t>
      </w:r>
      <w:r w:rsidRPr="0045479E">
        <w:rPr>
          <w:sz w:val="28"/>
          <w:szCs w:val="28"/>
        </w:rPr>
        <w:tab/>
      </w:r>
      <w:r w:rsidRPr="0045479E">
        <w:rPr>
          <w:sz w:val="28"/>
          <w:szCs w:val="28"/>
        </w:rPr>
        <w:tab/>
      </w:r>
      <w:r w:rsidRPr="0045479E">
        <w:rPr>
          <w:sz w:val="28"/>
          <w:szCs w:val="28"/>
        </w:rPr>
        <w:tab/>
      </w:r>
      <w:r w:rsidRPr="0045479E">
        <w:rPr>
          <w:sz w:val="28"/>
          <w:szCs w:val="28"/>
        </w:rPr>
        <w:tab/>
        <w:t xml:space="preserve">          </w:t>
      </w:r>
      <w:r w:rsidRPr="0045479E">
        <w:rPr>
          <w:sz w:val="28"/>
          <w:szCs w:val="28"/>
        </w:rPr>
        <w:tab/>
        <w:t xml:space="preserve">    </w:t>
      </w:r>
      <w:r w:rsidRPr="0045479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F4C" w:rsidRDefault="006C4F4C">
      <w:r>
        <w:separator/>
      </w:r>
    </w:p>
  </w:endnote>
  <w:endnote w:type="continuationSeparator" w:id="0">
    <w:p w:rsidR="006C4F4C" w:rsidRDefault="006C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F4C" w:rsidRDefault="006C4F4C">
      <w:r>
        <w:separator/>
      </w:r>
    </w:p>
  </w:footnote>
  <w:footnote w:type="continuationSeparator" w:id="0">
    <w:p w:rsidR="006C4F4C" w:rsidRDefault="006C4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79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4F4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834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45BBE-681F-4EFB-99B7-BF39A58D1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2023-04-28T12:20:00Z</dcterms:modified>
</cp:coreProperties>
</file>