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0A7B2F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1358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A7B2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перейменування вулиці "За каменем"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5E238E" w:rsidTr="00BE7A3D">
        <w:tc>
          <w:tcPr>
            <w:tcW w:w="4814" w:type="dxa"/>
          </w:tcPr>
          <w:p w:rsidR="005E238E" w:rsidRPr="00BE7A3D" w:rsidRDefault="005E238E" w:rsidP="00BE7A3D">
            <w:pPr>
              <w:rPr>
                <w:b/>
                <w:sz w:val="28"/>
              </w:rPr>
            </w:pPr>
          </w:p>
        </w:tc>
        <w:tc>
          <w:tcPr>
            <w:tcW w:w="4814" w:type="dxa"/>
          </w:tcPr>
          <w:p w:rsidR="005E238E" w:rsidRDefault="005E238E" w:rsidP="00471A72">
            <w:pPr>
              <w:rPr>
                <w:sz w:val="28"/>
              </w:rPr>
            </w:pPr>
          </w:p>
        </w:tc>
      </w:tr>
    </w:tbl>
    <w:p w:rsidR="000A7B2F" w:rsidRPr="000A7B2F" w:rsidRDefault="000A7B2F" w:rsidP="005E238E">
      <w:pPr>
        <w:ind w:firstLine="720"/>
        <w:rPr>
          <w:sz w:val="28"/>
          <w:szCs w:val="28"/>
        </w:rPr>
      </w:pPr>
      <w:bookmarkStart w:id="1" w:name="_GoBack"/>
      <w:bookmarkEnd w:id="1"/>
      <w:r w:rsidRPr="000A7B2F">
        <w:rPr>
          <w:sz w:val="28"/>
          <w:szCs w:val="28"/>
        </w:rPr>
        <w:t>Розглянувши заяву мешканців вулиці Під каменем від 23.04.2018 р. вх. № 924/04-20/35, беручи до уваги необхідність приведення у відповідність даних, наведених у документах та рекомендації комісії з питань депутатської діяльності та законності, керуючись ст. 37 Закону України «Про місцеве самоврядування в Україні», Винниківська міська рада</w:t>
      </w:r>
    </w:p>
    <w:p w:rsidR="000A7B2F" w:rsidRPr="000A7B2F" w:rsidRDefault="000A7B2F" w:rsidP="005E238E">
      <w:pPr>
        <w:rPr>
          <w:sz w:val="28"/>
          <w:szCs w:val="28"/>
        </w:rPr>
      </w:pPr>
    </w:p>
    <w:p w:rsidR="000A7B2F" w:rsidRPr="000A7B2F" w:rsidRDefault="000A7B2F" w:rsidP="000A7B2F">
      <w:pPr>
        <w:jc w:val="center"/>
        <w:rPr>
          <w:sz w:val="28"/>
          <w:szCs w:val="28"/>
        </w:rPr>
      </w:pPr>
      <w:r w:rsidRPr="000A7B2F">
        <w:rPr>
          <w:sz w:val="28"/>
          <w:szCs w:val="28"/>
        </w:rPr>
        <w:t>вирішила:</w:t>
      </w:r>
    </w:p>
    <w:p w:rsidR="000A7B2F" w:rsidRPr="000A7B2F" w:rsidRDefault="000A7B2F" w:rsidP="000A7B2F">
      <w:pPr>
        <w:rPr>
          <w:sz w:val="28"/>
          <w:szCs w:val="28"/>
        </w:rPr>
      </w:pPr>
    </w:p>
    <w:p w:rsidR="000A7B2F" w:rsidRPr="000A7B2F" w:rsidRDefault="000A7B2F" w:rsidP="000A7B2F">
      <w:pPr>
        <w:rPr>
          <w:sz w:val="28"/>
          <w:szCs w:val="28"/>
        </w:rPr>
      </w:pPr>
      <w:r w:rsidRPr="000A7B2F">
        <w:rPr>
          <w:sz w:val="28"/>
          <w:szCs w:val="28"/>
        </w:rPr>
        <w:t>1. Перейменувати вулицю «За каменем» та присвоїти вулиці нову назву «Під каменем».</w:t>
      </w:r>
    </w:p>
    <w:p w:rsidR="000A7B2F" w:rsidRPr="000A7B2F" w:rsidRDefault="000A7B2F" w:rsidP="000A7B2F">
      <w:pPr>
        <w:rPr>
          <w:sz w:val="28"/>
          <w:szCs w:val="28"/>
        </w:rPr>
      </w:pPr>
      <w:r w:rsidRPr="000A7B2F">
        <w:rPr>
          <w:sz w:val="28"/>
          <w:szCs w:val="28"/>
        </w:rPr>
        <w:t>2. ВКП «Добробут» у місячний термін виготовити та встановити таблиці з назвою вулиці.</w:t>
      </w:r>
    </w:p>
    <w:p w:rsidR="000A7B2F" w:rsidRPr="000A7B2F" w:rsidRDefault="000A7B2F" w:rsidP="000A7B2F">
      <w:pPr>
        <w:rPr>
          <w:sz w:val="28"/>
          <w:szCs w:val="28"/>
        </w:rPr>
      </w:pPr>
      <w:r w:rsidRPr="000A7B2F">
        <w:rPr>
          <w:sz w:val="28"/>
          <w:szCs w:val="28"/>
        </w:rPr>
        <w:t xml:space="preserve">Відповідальний: директор ВКП Добробут. </w:t>
      </w:r>
    </w:p>
    <w:p w:rsidR="000A7B2F" w:rsidRPr="000A7B2F" w:rsidRDefault="000A7B2F" w:rsidP="000A7B2F">
      <w:pPr>
        <w:rPr>
          <w:sz w:val="28"/>
          <w:szCs w:val="28"/>
        </w:rPr>
      </w:pPr>
      <w:r w:rsidRPr="000A7B2F">
        <w:rPr>
          <w:sz w:val="28"/>
          <w:szCs w:val="28"/>
        </w:rPr>
        <w:t>3. Апарату виконавчого комітету Винниківської міської ради відповідно до розподілу обов’язків у місячний термін забезпечити внесення змін у бази даних, електронні карти міста, веб-сторінку міської ради та інші джерела інформації відповідно до цього рішення, надіславши копію даного рішення до Львівської філії державного підприємства «Національні інформаційні системи».</w:t>
      </w:r>
    </w:p>
    <w:p w:rsidR="000A7B2F" w:rsidRPr="000A7B2F" w:rsidRDefault="000A7B2F" w:rsidP="000A7B2F">
      <w:pPr>
        <w:rPr>
          <w:sz w:val="28"/>
          <w:szCs w:val="28"/>
        </w:rPr>
      </w:pPr>
      <w:r w:rsidRPr="000A7B2F">
        <w:rPr>
          <w:sz w:val="28"/>
          <w:szCs w:val="28"/>
        </w:rPr>
        <w:t>4. Контроль за виконанням рішення покласти на секретаря ради.</w:t>
      </w:r>
    </w:p>
    <w:p w:rsidR="000A7B2F" w:rsidRPr="000A7B2F" w:rsidRDefault="000A7B2F" w:rsidP="000A7B2F">
      <w:pPr>
        <w:rPr>
          <w:sz w:val="28"/>
          <w:szCs w:val="28"/>
        </w:rPr>
      </w:pPr>
    </w:p>
    <w:p w:rsidR="000A7B2F" w:rsidRPr="000A7B2F" w:rsidRDefault="000A7B2F" w:rsidP="000A7B2F">
      <w:pPr>
        <w:rPr>
          <w:sz w:val="28"/>
          <w:szCs w:val="28"/>
        </w:rPr>
      </w:pPr>
    </w:p>
    <w:p w:rsidR="000A7B2F" w:rsidRPr="000A7B2F" w:rsidRDefault="000A7B2F" w:rsidP="000A7B2F">
      <w:pPr>
        <w:rPr>
          <w:sz w:val="28"/>
          <w:szCs w:val="28"/>
        </w:rPr>
      </w:pPr>
    </w:p>
    <w:p w:rsidR="000A7B2F" w:rsidRPr="000A7B2F" w:rsidRDefault="000A7B2F" w:rsidP="000A7B2F">
      <w:pPr>
        <w:rPr>
          <w:sz w:val="28"/>
          <w:szCs w:val="28"/>
        </w:rPr>
      </w:pPr>
    </w:p>
    <w:p w:rsidR="00213958" w:rsidRPr="006F2805" w:rsidRDefault="000A7B2F" w:rsidP="000A7B2F">
      <w:pPr>
        <w:rPr>
          <w:sz w:val="28"/>
          <w:szCs w:val="28"/>
        </w:rPr>
      </w:pPr>
      <w:r w:rsidRPr="000A7B2F">
        <w:rPr>
          <w:sz w:val="28"/>
          <w:szCs w:val="28"/>
        </w:rPr>
        <w:t xml:space="preserve">Міський голова                </w:t>
      </w:r>
      <w:r>
        <w:rPr>
          <w:sz w:val="28"/>
          <w:szCs w:val="28"/>
        </w:rPr>
        <w:t xml:space="preserve">                      </w:t>
      </w:r>
      <w:r w:rsidRPr="000A7B2F">
        <w:rPr>
          <w:sz w:val="28"/>
          <w:szCs w:val="28"/>
        </w:rPr>
        <w:t xml:space="preserve">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1903" w:rsidRDefault="006C1903">
      <w:r>
        <w:separator/>
      </w:r>
    </w:p>
  </w:endnote>
  <w:endnote w:type="continuationSeparator" w:id="0">
    <w:p w:rsidR="006C1903" w:rsidRDefault="006C1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1903" w:rsidRDefault="006C1903">
      <w:r>
        <w:separator/>
      </w:r>
    </w:p>
  </w:footnote>
  <w:footnote w:type="continuationSeparator" w:id="0">
    <w:p w:rsidR="006C1903" w:rsidRDefault="006C19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7B2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238E"/>
    <w:rsid w:val="00634E73"/>
    <w:rsid w:val="00653705"/>
    <w:rsid w:val="00654DC3"/>
    <w:rsid w:val="0066252A"/>
    <w:rsid w:val="006C1903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61F08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DABC0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72EDC2-9EE5-412B-BD4E-0971F52B9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953</Words>
  <Characters>544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2023-05-01T11:22:00Z</dcterms:modified>
</cp:coreProperties>
</file>