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2D7EE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1415</w:t>
            </w:r>
          </w:p>
        </w:tc>
      </w:tr>
      <w:tr w:rsidR="008C6E6E" w:rsidRPr="008C6E6E" w:rsidTr="008C6E6E">
        <w:tc>
          <w:tcPr>
            <w:tcW w:w="9628" w:type="dxa"/>
          </w:tcPr>
          <w:p w:rsidR="008C6E6E" w:rsidRDefault="002D7EE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внесення змін в рішення Винниківської міської ради   №229 від 24.03.2016 р. "Про затвердження Інструкції   про порядок документообігу проектів рішень   Винниківської міської ради"</w:t>
            </w:r>
          </w:p>
          <w:p w:rsidR="00BE7A3D" w:rsidRDefault="00BE7A3D" w:rsidP="00471A72">
            <w:pPr>
              <w:rPr>
                <w:sz w:val="28"/>
              </w:rPr>
            </w:pPr>
          </w:p>
        </w:tc>
        <w:tc>
          <w:tcPr>
            <w:tcW w:w="4814" w:type="dxa"/>
          </w:tcPr>
          <w:p w:rsidR="00BE7A3D" w:rsidRDefault="00BE7A3D" w:rsidP="00471A72">
            <w:pPr>
              <w:rPr>
                <w:sz w:val="28"/>
              </w:rPr>
            </w:pPr>
          </w:p>
        </w:tc>
      </w:tr>
    </w:tbl>
    <w:p w:rsidR="002D7EE2" w:rsidRPr="002D7EE2" w:rsidRDefault="002D7EE2" w:rsidP="002D7EE2">
      <w:pPr>
        <w:ind w:firstLine="720"/>
        <w:rPr>
          <w:sz w:val="28"/>
          <w:szCs w:val="28"/>
        </w:rPr>
      </w:pPr>
      <w:r w:rsidRPr="002D7EE2">
        <w:rPr>
          <w:sz w:val="28"/>
          <w:szCs w:val="28"/>
        </w:rPr>
        <w:t xml:space="preserve">З метою запровадження єдиних вимог щодо процедури документообігу проектів рішень міської ради, керуючись Законом України «Про місцеве самоврядування в Україні», Регламентом Винниківської міської ради 7-го скликання, затвердженим рішенням Винниківської міської ради від 03.03.2016 року № 193, Положенням про постійні комісії Винниківської міської ради 7-го скликання, затвердженим рішенням Винниківської міської ради від 03.03.2016 року № 194, зі змінами, Винниківська міська рада </w:t>
      </w:r>
    </w:p>
    <w:p w:rsidR="002D7EE2" w:rsidRPr="002D7EE2" w:rsidRDefault="002D7EE2" w:rsidP="002D7EE2">
      <w:pPr>
        <w:rPr>
          <w:sz w:val="28"/>
          <w:szCs w:val="28"/>
        </w:rPr>
      </w:pPr>
    </w:p>
    <w:p w:rsidR="002D7EE2" w:rsidRPr="002D7EE2" w:rsidRDefault="002D7EE2" w:rsidP="002D7EE2">
      <w:pPr>
        <w:jc w:val="center"/>
        <w:rPr>
          <w:sz w:val="28"/>
          <w:szCs w:val="28"/>
        </w:rPr>
      </w:pPr>
      <w:r w:rsidRPr="002D7EE2">
        <w:rPr>
          <w:sz w:val="28"/>
          <w:szCs w:val="28"/>
        </w:rPr>
        <w:t>вирішила:</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1. Внести зміни в рішення Винниківської міської ради №229 від 24.03.2016 р. «Про затвердження Інструкції про порядок документообігу проектів рішень Винниківської міської ради» та затвердити Інструкцію про порядок документообігу проектів рішень Винниківської міської ради в новій редакції згідно Додатку 1.</w:t>
      </w:r>
    </w:p>
    <w:p w:rsidR="002D7EE2" w:rsidRPr="002D7EE2" w:rsidRDefault="002D7EE2" w:rsidP="002D7EE2">
      <w:pPr>
        <w:rPr>
          <w:sz w:val="28"/>
          <w:szCs w:val="28"/>
        </w:rPr>
      </w:pPr>
      <w:r w:rsidRPr="002D7EE2">
        <w:rPr>
          <w:sz w:val="28"/>
          <w:szCs w:val="28"/>
        </w:rPr>
        <w:t>2. Визнати проекти рішень Винниківської міської ради, які не зареєстровані, такими, що не підлягають розгляду постійними комісіями та включенню до порядку денного пленарних засідань ради.</w:t>
      </w:r>
    </w:p>
    <w:p w:rsidR="002D7EE2" w:rsidRPr="002D7EE2" w:rsidRDefault="002D7EE2" w:rsidP="002D7EE2">
      <w:pPr>
        <w:rPr>
          <w:sz w:val="28"/>
          <w:szCs w:val="28"/>
        </w:rPr>
      </w:pPr>
      <w:r w:rsidRPr="002D7EE2">
        <w:rPr>
          <w:sz w:val="28"/>
          <w:szCs w:val="28"/>
        </w:rPr>
        <w:t>3. Контроль за виконанням данного рішення покласти на секретаря ради.</w:t>
      </w:r>
    </w:p>
    <w:p w:rsidR="002D7EE2" w:rsidRDefault="002D7EE2" w:rsidP="002D7EE2">
      <w:pPr>
        <w:rPr>
          <w:sz w:val="28"/>
          <w:szCs w:val="28"/>
        </w:rPr>
      </w:pP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 xml:space="preserve">Міський </w:t>
      </w:r>
      <w:r>
        <w:rPr>
          <w:sz w:val="28"/>
          <w:szCs w:val="28"/>
        </w:rPr>
        <w:t xml:space="preserve">голова                  </w:t>
      </w:r>
      <w:r w:rsidRPr="002D7EE2">
        <w:rPr>
          <w:sz w:val="28"/>
          <w:szCs w:val="28"/>
        </w:rPr>
        <w:t xml:space="preserve">                                                                         В. Квурт</w:t>
      </w:r>
    </w:p>
    <w:p w:rsidR="002D7EE2" w:rsidRDefault="002D7EE2" w:rsidP="002D7EE2">
      <w:pPr>
        <w:rPr>
          <w:sz w:val="28"/>
          <w:szCs w:val="28"/>
        </w:rPr>
      </w:pPr>
    </w:p>
    <w:p w:rsidR="002D7EE2" w:rsidRPr="002D7EE2" w:rsidRDefault="002D7EE2" w:rsidP="002D7EE2">
      <w:pPr>
        <w:rPr>
          <w:sz w:val="28"/>
          <w:szCs w:val="28"/>
        </w:rPr>
      </w:pPr>
    </w:p>
    <w:p w:rsidR="002D7EE2" w:rsidRPr="002D7EE2" w:rsidRDefault="002D7EE2" w:rsidP="002D7EE2">
      <w:pPr>
        <w:jc w:val="right"/>
        <w:rPr>
          <w:sz w:val="28"/>
          <w:szCs w:val="28"/>
        </w:rPr>
      </w:pPr>
      <w:r w:rsidRPr="002D7EE2">
        <w:rPr>
          <w:sz w:val="28"/>
          <w:szCs w:val="28"/>
        </w:rPr>
        <w:lastRenderedPageBreak/>
        <w:t xml:space="preserve">Додаток 1 </w:t>
      </w:r>
    </w:p>
    <w:p w:rsidR="002D7EE2" w:rsidRPr="002D7EE2" w:rsidRDefault="002D7EE2" w:rsidP="002D7EE2">
      <w:pPr>
        <w:jc w:val="right"/>
        <w:rPr>
          <w:sz w:val="28"/>
          <w:szCs w:val="28"/>
        </w:rPr>
      </w:pPr>
      <w:r w:rsidRPr="002D7EE2">
        <w:rPr>
          <w:sz w:val="28"/>
          <w:szCs w:val="28"/>
        </w:rPr>
        <w:t xml:space="preserve">до рішення Винниківської міської ради </w:t>
      </w:r>
    </w:p>
    <w:p w:rsidR="002D7EE2" w:rsidRPr="002D7EE2" w:rsidRDefault="002D7EE2" w:rsidP="002D7EE2">
      <w:pPr>
        <w:jc w:val="right"/>
        <w:rPr>
          <w:sz w:val="28"/>
          <w:szCs w:val="28"/>
        </w:rPr>
      </w:pPr>
      <w:r w:rsidRPr="002D7EE2">
        <w:rPr>
          <w:sz w:val="28"/>
          <w:szCs w:val="28"/>
        </w:rPr>
        <w:t>№_____ від ____________ 2018 р.</w:t>
      </w:r>
    </w:p>
    <w:p w:rsidR="002D7EE2" w:rsidRPr="002D7EE2" w:rsidRDefault="002D7EE2" w:rsidP="002D7EE2">
      <w:pPr>
        <w:jc w:val="right"/>
        <w:rPr>
          <w:sz w:val="28"/>
          <w:szCs w:val="28"/>
        </w:rPr>
      </w:pPr>
    </w:p>
    <w:p w:rsidR="002D7EE2" w:rsidRPr="002D7EE2" w:rsidRDefault="002D7EE2" w:rsidP="002D7EE2">
      <w:pPr>
        <w:rPr>
          <w:sz w:val="28"/>
          <w:szCs w:val="28"/>
        </w:rPr>
      </w:pPr>
    </w:p>
    <w:p w:rsidR="002D7EE2" w:rsidRPr="002D7EE2" w:rsidRDefault="002D7EE2" w:rsidP="002D7EE2">
      <w:pPr>
        <w:jc w:val="center"/>
        <w:rPr>
          <w:sz w:val="28"/>
          <w:szCs w:val="28"/>
        </w:rPr>
      </w:pPr>
      <w:r w:rsidRPr="002D7EE2">
        <w:rPr>
          <w:sz w:val="28"/>
          <w:szCs w:val="28"/>
        </w:rPr>
        <w:t>ІНСТРУКЦІЯ</w:t>
      </w:r>
    </w:p>
    <w:p w:rsidR="002D7EE2" w:rsidRPr="002D7EE2" w:rsidRDefault="002D7EE2" w:rsidP="002D7EE2">
      <w:pPr>
        <w:jc w:val="center"/>
        <w:rPr>
          <w:sz w:val="28"/>
          <w:szCs w:val="28"/>
        </w:rPr>
      </w:pPr>
      <w:r w:rsidRPr="002D7EE2">
        <w:rPr>
          <w:sz w:val="28"/>
          <w:szCs w:val="28"/>
        </w:rPr>
        <w:t>про порядок документообігу проектів рішень Винниківської міської ради</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1. Загальні положення</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1.1. Інструкція про порядок документообігу проектів рішень Винниківської міської ради (надалі – Інструкція) розроблена відповідно розроблена відповідно до Регламенту Винниківської міської ради 7-го скликання, затвердженого рішенням міської ради від 03.03.2016 р. № 193, Положення про постійні комісії Винниківської міської ради 7-го скликання, затвердженого рішенням міської ради від 03.03.2016 р. № 194, інших нормативно-правових актів, державних стандартів, що регламентують правила складання та оформлення документів, та встановлює єдині правила документообігу проектів рішень, регламентує порядок роботи з проектами рішень від моменту їх створення до розгляду і прийняття на пленарному засіданні міської ради.</w:t>
      </w:r>
    </w:p>
    <w:p w:rsidR="002D7EE2" w:rsidRPr="002D7EE2" w:rsidRDefault="002D7EE2" w:rsidP="002D7EE2">
      <w:pPr>
        <w:rPr>
          <w:sz w:val="28"/>
          <w:szCs w:val="28"/>
        </w:rPr>
      </w:pPr>
      <w:r w:rsidRPr="002D7EE2">
        <w:rPr>
          <w:sz w:val="28"/>
          <w:szCs w:val="28"/>
        </w:rPr>
        <w:t>1.2. Дотримання вимог цієї Інструкції обов'язкове для всіх посадових осіб Винниківської міської ради (надалі – міська рада), виконавчих органів міської ради, депутатів міської ради, постійних комісій міської ради та депутатських фракцій міської ради.</w:t>
      </w:r>
    </w:p>
    <w:p w:rsidR="002D7EE2" w:rsidRPr="002D7EE2" w:rsidRDefault="002D7EE2" w:rsidP="002D7EE2">
      <w:pPr>
        <w:rPr>
          <w:sz w:val="28"/>
          <w:szCs w:val="28"/>
        </w:rPr>
      </w:pPr>
      <w:r w:rsidRPr="002D7EE2">
        <w:rPr>
          <w:sz w:val="28"/>
          <w:szCs w:val="28"/>
        </w:rPr>
        <w:t>1.3. Забезпечення організації документообігу та контроль за дотримання вимог цієї Інструкції покладається на Секретаря Ради.</w:t>
      </w:r>
    </w:p>
    <w:p w:rsidR="002D7EE2" w:rsidRPr="002D7EE2" w:rsidRDefault="002D7EE2" w:rsidP="002D7EE2">
      <w:pPr>
        <w:rPr>
          <w:sz w:val="28"/>
          <w:szCs w:val="28"/>
        </w:rPr>
      </w:pPr>
      <w:r w:rsidRPr="002D7EE2">
        <w:rPr>
          <w:sz w:val="28"/>
          <w:szCs w:val="28"/>
        </w:rPr>
        <w:t>1.4. Визначення термінів:</w:t>
      </w:r>
    </w:p>
    <w:p w:rsidR="002D7EE2" w:rsidRPr="002D7EE2" w:rsidRDefault="002D7EE2" w:rsidP="002D7EE2">
      <w:pPr>
        <w:rPr>
          <w:sz w:val="28"/>
          <w:szCs w:val="28"/>
        </w:rPr>
      </w:pPr>
      <w:r w:rsidRPr="002D7EE2">
        <w:rPr>
          <w:sz w:val="28"/>
          <w:szCs w:val="28"/>
        </w:rPr>
        <w:t>Проект рішення – офіційний письмовий документ нормативного чи ненормативного характеру, який пропонується на розгляд міської ради з метою встановлення, зміни чи скасування певних прав або обов'язків для громадян, організацій, установ, підприємств, інших фізичних та юридичних осіб.</w:t>
      </w:r>
    </w:p>
    <w:p w:rsidR="002D7EE2" w:rsidRPr="002D7EE2" w:rsidRDefault="002D7EE2" w:rsidP="002D7EE2">
      <w:pPr>
        <w:rPr>
          <w:sz w:val="28"/>
          <w:szCs w:val="28"/>
        </w:rPr>
      </w:pPr>
      <w:r w:rsidRPr="002D7EE2">
        <w:rPr>
          <w:sz w:val="28"/>
          <w:szCs w:val="28"/>
        </w:rPr>
        <w:t>Автор проекту –виконавчі органи міської ради, посадові особи міської ради, депутати міської ради, постійні комісії міської ради та депутатські фракції міської ради.</w:t>
      </w:r>
    </w:p>
    <w:p w:rsidR="002D7EE2" w:rsidRPr="002D7EE2" w:rsidRDefault="002D7EE2" w:rsidP="002D7EE2">
      <w:pPr>
        <w:rPr>
          <w:sz w:val="28"/>
          <w:szCs w:val="28"/>
        </w:rPr>
      </w:pPr>
      <w:r w:rsidRPr="002D7EE2">
        <w:rPr>
          <w:sz w:val="28"/>
          <w:szCs w:val="28"/>
        </w:rPr>
        <w:t>1.5. Проекти рішень готуються на підставі Конституції України та законів України, актів Президента України і Кабінету Міністрів України, рішень міської ради, інших норм законодавства України.</w:t>
      </w:r>
    </w:p>
    <w:p w:rsidR="002D7EE2" w:rsidRPr="002D7EE2" w:rsidRDefault="002D7EE2" w:rsidP="002D7EE2">
      <w:pPr>
        <w:rPr>
          <w:sz w:val="28"/>
          <w:szCs w:val="28"/>
        </w:rPr>
      </w:pPr>
      <w:r w:rsidRPr="002D7EE2">
        <w:rPr>
          <w:sz w:val="28"/>
          <w:szCs w:val="28"/>
        </w:rPr>
        <w:t xml:space="preserve">1.6. У процесі підготовки автор проекту рішення: </w:t>
      </w:r>
    </w:p>
    <w:p w:rsidR="002D7EE2" w:rsidRPr="002D7EE2" w:rsidRDefault="002D7EE2" w:rsidP="002D7EE2">
      <w:pPr>
        <w:rPr>
          <w:sz w:val="28"/>
          <w:szCs w:val="28"/>
        </w:rPr>
      </w:pPr>
      <w:r w:rsidRPr="002D7EE2">
        <w:rPr>
          <w:sz w:val="28"/>
          <w:szCs w:val="28"/>
        </w:rPr>
        <w:t xml:space="preserve">1.6.1. Аналізує стан справ у відповідній сфері правового регулювання та причини, які обумовлюють необхідність підготовки проекту. </w:t>
      </w:r>
    </w:p>
    <w:p w:rsidR="002D7EE2" w:rsidRPr="002D7EE2" w:rsidRDefault="002D7EE2" w:rsidP="002D7EE2">
      <w:pPr>
        <w:rPr>
          <w:sz w:val="28"/>
          <w:szCs w:val="28"/>
        </w:rPr>
      </w:pPr>
      <w:r w:rsidRPr="002D7EE2">
        <w:rPr>
          <w:sz w:val="28"/>
          <w:szCs w:val="28"/>
        </w:rPr>
        <w:t>1.6.2. Перевіряє та несе відповідальність за правильність внесених у текст проекту рішення реквізитів документів, кадастрових номерів, площ, номерів технічних паспортів, сум тощо.</w:t>
      </w:r>
    </w:p>
    <w:p w:rsidR="002D7EE2" w:rsidRPr="002D7EE2" w:rsidRDefault="002D7EE2" w:rsidP="002D7EE2">
      <w:pPr>
        <w:rPr>
          <w:sz w:val="28"/>
          <w:szCs w:val="28"/>
        </w:rPr>
      </w:pPr>
      <w:r w:rsidRPr="002D7EE2">
        <w:rPr>
          <w:sz w:val="28"/>
          <w:szCs w:val="28"/>
        </w:rPr>
        <w:t xml:space="preserve">1.6.3. Готує проект із залученням для цього фахівців відповідної сфери діяльності, забезпечуючи належний фаховий рівень відпрацювання, </w:t>
      </w:r>
      <w:r w:rsidRPr="002D7EE2">
        <w:rPr>
          <w:sz w:val="28"/>
          <w:szCs w:val="28"/>
        </w:rPr>
        <w:lastRenderedPageBreak/>
        <w:t xml:space="preserve">дотримання вимог нормотворчої техніки і мовних норм з обов'язковою уніфікацією термінології. </w:t>
      </w:r>
    </w:p>
    <w:p w:rsidR="002D7EE2" w:rsidRPr="002D7EE2" w:rsidRDefault="002D7EE2" w:rsidP="002D7EE2">
      <w:pPr>
        <w:rPr>
          <w:sz w:val="28"/>
          <w:szCs w:val="28"/>
        </w:rPr>
      </w:pPr>
      <w:r w:rsidRPr="002D7EE2">
        <w:rPr>
          <w:sz w:val="28"/>
          <w:szCs w:val="28"/>
        </w:rPr>
        <w:t xml:space="preserve">1.6.4. Надсилає копії проекту зацікавленим органам для узгодження, у разі отримання зауважень до проекту опрацьовує їх та вносить необхідні поправки. </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2. Оформлення та реєстрація проектів рішень</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2.1. Автор, який ініціює розробку проекту рішення, у робочі дні в період з 11.00 до 17.00 год. передає до відділу Секретаріат ради  у друкованій та електронній формах:</w:t>
      </w:r>
    </w:p>
    <w:p w:rsidR="002D7EE2" w:rsidRPr="002D7EE2" w:rsidRDefault="002D7EE2" w:rsidP="002D7EE2">
      <w:pPr>
        <w:rPr>
          <w:sz w:val="28"/>
          <w:szCs w:val="28"/>
        </w:rPr>
      </w:pPr>
      <w:r w:rsidRPr="002D7EE2">
        <w:rPr>
          <w:sz w:val="28"/>
          <w:szCs w:val="28"/>
        </w:rPr>
        <w:t>2.1.1. Текст проекту рішення разом з передбаченими у тексті додатками.</w:t>
      </w:r>
    </w:p>
    <w:p w:rsidR="002D7EE2" w:rsidRPr="002D7EE2" w:rsidRDefault="002D7EE2" w:rsidP="002D7EE2">
      <w:pPr>
        <w:rPr>
          <w:sz w:val="28"/>
          <w:szCs w:val="28"/>
        </w:rPr>
      </w:pPr>
      <w:r w:rsidRPr="002D7EE2">
        <w:rPr>
          <w:sz w:val="28"/>
          <w:szCs w:val="28"/>
        </w:rPr>
        <w:t>2.1.2. Підписану пояснювальну записку.</w:t>
      </w:r>
    </w:p>
    <w:p w:rsidR="002D7EE2" w:rsidRPr="002D7EE2" w:rsidRDefault="002D7EE2" w:rsidP="002D7EE2">
      <w:pPr>
        <w:rPr>
          <w:sz w:val="28"/>
          <w:szCs w:val="28"/>
        </w:rPr>
      </w:pPr>
      <w:r w:rsidRPr="002D7EE2">
        <w:rPr>
          <w:sz w:val="28"/>
          <w:szCs w:val="28"/>
        </w:rPr>
        <w:t>2.1.3. Аналіз регуляторного впливу якщо проект рішення що є регуляторним актом.</w:t>
      </w:r>
    </w:p>
    <w:p w:rsidR="002D7EE2" w:rsidRPr="002D7EE2" w:rsidRDefault="002D7EE2" w:rsidP="002D7EE2">
      <w:pPr>
        <w:rPr>
          <w:sz w:val="28"/>
          <w:szCs w:val="28"/>
        </w:rPr>
      </w:pPr>
      <w:r w:rsidRPr="002D7EE2">
        <w:rPr>
          <w:sz w:val="28"/>
          <w:szCs w:val="28"/>
        </w:rPr>
        <w:t>2.1.4. Оригінали або завірені копії документів, посилання на які містяться в мотивуючій частині проекту рішення (тільки у друкованій формі).</w:t>
      </w:r>
    </w:p>
    <w:p w:rsidR="002D7EE2" w:rsidRPr="002D7EE2" w:rsidRDefault="002D7EE2" w:rsidP="002D7EE2">
      <w:pPr>
        <w:rPr>
          <w:sz w:val="28"/>
          <w:szCs w:val="28"/>
        </w:rPr>
      </w:pPr>
      <w:r w:rsidRPr="002D7EE2">
        <w:rPr>
          <w:sz w:val="28"/>
          <w:szCs w:val="28"/>
        </w:rPr>
        <w:t xml:space="preserve">2.1.5. Якщо предметом розгляду є об’єкти землекористування або нерухомості, то автор проекту рішення додає правовстановлюючі документи на цей об’єкт (витяг про реєстрацію права власності, рішення суду тощо), відповідно план земельної ділянки масштабу М 1:500 або технічний паспорт об’єкта у сканованому вигляді та світлини цих об’єктів у електронному вигляді. </w:t>
      </w:r>
    </w:p>
    <w:p w:rsidR="002D7EE2" w:rsidRPr="002D7EE2" w:rsidRDefault="002D7EE2" w:rsidP="002D7EE2">
      <w:pPr>
        <w:rPr>
          <w:sz w:val="28"/>
          <w:szCs w:val="28"/>
        </w:rPr>
      </w:pPr>
      <w:r w:rsidRPr="002D7EE2">
        <w:rPr>
          <w:sz w:val="28"/>
          <w:szCs w:val="28"/>
        </w:rPr>
        <w:t>2.1.6. Якщо предметом розгляду є питання щодо якого проводилося громадське слухання, то автор проекту рішення додає протокол громадського слухання або його завірену копію.</w:t>
      </w:r>
    </w:p>
    <w:p w:rsidR="002D7EE2" w:rsidRPr="002D7EE2" w:rsidRDefault="002D7EE2" w:rsidP="002D7EE2">
      <w:pPr>
        <w:rPr>
          <w:sz w:val="28"/>
          <w:szCs w:val="28"/>
        </w:rPr>
      </w:pPr>
      <w:r w:rsidRPr="002D7EE2">
        <w:rPr>
          <w:sz w:val="28"/>
          <w:szCs w:val="28"/>
        </w:rPr>
        <w:t xml:space="preserve">2.2. Пояснювальна записка оформляється на бланку автора проекту рішення за підписом відповідної особи (посадової особи міської ради, керівника виконавчого органу міської ради, голови постійної комісії міської ради, депутатської фракції міської ради або депутата міської ради). </w:t>
      </w:r>
    </w:p>
    <w:p w:rsidR="002D7EE2" w:rsidRPr="002D7EE2" w:rsidRDefault="002D7EE2" w:rsidP="002D7EE2">
      <w:pPr>
        <w:rPr>
          <w:sz w:val="28"/>
          <w:szCs w:val="28"/>
        </w:rPr>
      </w:pPr>
      <w:r w:rsidRPr="002D7EE2">
        <w:rPr>
          <w:sz w:val="28"/>
          <w:szCs w:val="28"/>
        </w:rPr>
        <w:t>2.3. У пояснювальній записці вказується:</w:t>
      </w:r>
    </w:p>
    <w:p w:rsidR="002D7EE2" w:rsidRPr="002D7EE2" w:rsidRDefault="002D7EE2" w:rsidP="002D7EE2">
      <w:pPr>
        <w:rPr>
          <w:sz w:val="28"/>
          <w:szCs w:val="28"/>
        </w:rPr>
      </w:pPr>
      <w:r w:rsidRPr="002D7EE2">
        <w:rPr>
          <w:sz w:val="28"/>
          <w:szCs w:val="28"/>
        </w:rPr>
        <w:t xml:space="preserve">2.3.1. Характеристика стану речей у ділянці, яку врегульовує це рішення (у тому числі для проектів рішень з питань земельних відносин та тих, що стосуються розпорядження майном територіальної громади, додатково зазначається інформація щодо підстав набуття прав власності на майно заявником). </w:t>
      </w:r>
    </w:p>
    <w:p w:rsidR="002D7EE2" w:rsidRPr="002D7EE2" w:rsidRDefault="002D7EE2" w:rsidP="002D7EE2">
      <w:pPr>
        <w:rPr>
          <w:sz w:val="28"/>
          <w:szCs w:val="28"/>
        </w:rPr>
      </w:pPr>
      <w:r w:rsidRPr="002D7EE2">
        <w:rPr>
          <w:sz w:val="28"/>
          <w:szCs w:val="28"/>
        </w:rPr>
        <w:t>2.3.2. Потреба і мета прийняття рішення.</w:t>
      </w:r>
    </w:p>
    <w:p w:rsidR="002D7EE2" w:rsidRPr="002D7EE2" w:rsidRDefault="002D7EE2" w:rsidP="002D7EE2">
      <w:pPr>
        <w:rPr>
          <w:sz w:val="28"/>
          <w:szCs w:val="28"/>
        </w:rPr>
      </w:pPr>
      <w:r w:rsidRPr="002D7EE2">
        <w:rPr>
          <w:sz w:val="28"/>
          <w:szCs w:val="28"/>
        </w:rPr>
        <w:t>2.3.3. Прогнозовані суспільні, економічні, фінансові та юридичні наслідки прийняття рішення.</w:t>
      </w:r>
    </w:p>
    <w:p w:rsidR="002D7EE2" w:rsidRPr="002D7EE2" w:rsidRDefault="002D7EE2" w:rsidP="002D7EE2">
      <w:pPr>
        <w:rPr>
          <w:sz w:val="28"/>
          <w:szCs w:val="28"/>
        </w:rPr>
      </w:pPr>
      <w:r w:rsidRPr="002D7EE2">
        <w:rPr>
          <w:sz w:val="28"/>
          <w:szCs w:val="28"/>
        </w:rPr>
        <w:t>2.3.4. Механізм виконання рішення.</w:t>
      </w:r>
    </w:p>
    <w:p w:rsidR="002D7EE2" w:rsidRPr="002D7EE2" w:rsidRDefault="002D7EE2" w:rsidP="002D7EE2">
      <w:pPr>
        <w:rPr>
          <w:sz w:val="28"/>
          <w:szCs w:val="28"/>
        </w:rPr>
      </w:pPr>
      <w:r w:rsidRPr="002D7EE2">
        <w:rPr>
          <w:sz w:val="28"/>
          <w:szCs w:val="28"/>
        </w:rPr>
        <w:t>2.3.5. Порівняльна таблиця (у разі внесення змін до уже прийнятого рішення) такого змісту:</w:t>
      </w:r>
    </w:p>
    <w:p w:rsidR="002D7EE2" w:rsidRPr="002D7EE2" w:rsidRDefault="002D7EE2" w:rsidP="002D7EE2">
      <w:pPr>
        <w:rPr>
          <w:sz w:val="28"/>
          <w:szCs w:val="28"/>
        </w:rPr>
      </w:pPr>
      <w:r w:rsidRPr="002D7EE2">
        <w:rPr>
          <w:sz w:val="28"/>
          <w:szCs w:val="28"/>
        </w:rPr>
        <w:t>Зміст положення (норми) чинного рішення</w:t>
      </w:r>
      <w:r w:rsidRPr="002D7EE2">
        <w:rPr>
          <w:sz w:val="28"/>
          <w:szCs w:val="28"/>
        </w:rPr>
        <w:tab/>
        <w:t>Зміст положення (норми) запропонованого</w:t>
      </w:r>
    </w:p>
    <w:p w:rsidR="002D7EE2" w:rsidRPr="002D7EE2" w:rsidRDefault="002D7EE2" w:rsidP="002D7EE2">
      <w:pPr>
        <w:rPr>
          <w:sz w:val="28"/>
          <w:szCs w:val="28"/>
        </w:rPr>
      </w:pPr>
      <w:r w:rsidRPr="002D7EE2">
        <w:rPr>
          <w:sz w:val="28"/>
          <w:szCs w:val="28"/>
        </w:rPr>
        <w:t>проекту рішення</w:t>
      </w:r>
    </w:p>
    <w:p w:rsidR="002D7EE2" w:rsidRPr="002D7EE2" w:rsidRDefault="002D7EE2" w:rsidP="002D7EE2">
      <w:pPr>
        <w:rPr>
          <w:sz w:val="28"/>
          <w:szCs w:val="28"/>
        </w:rPr>
      </w:pPr>
      <w:r w:rsidRPr="002D7EE2">
        <w:rPr>
          <w:sz w:val="28"/>
          <w:szCs w:val="28"/>
        </w:rPr>
        <w:lastRenderedPageBreak/>
        <w:tab/>
        <w:t>2.3.6. Інформація про дату і місце оприлюднення проекту регуляторного акта та аналізу регуляторного впливу (якщо проект рішення є регуляторним актом).</w:t>
      </w:r>
    </w:p>
    <w:p w:rsidR="002D7EE2" w:rsidRPr="002D7EE2" w:rsidRDefault="002D7EE2" w:rsidP="002D7EE2">
      <w:pPr>
        <w:rPr>
          <w:sz w:val="28"/>
          <w:szCs w:val="28"/>
        </w:rPr>
      </w:pPr>
      <w:r w:rsidRPr="002D7EE2">
        <w:rPr>
          <w:sz w:val="28"/>
          <w:szCs w:val="28"/>
        </w:rPr>
        <w:t>2.4. Автор проекту рішення передає у електронній формі документи, зазначені у пункті 2.1 цієї Інструкції, до відділу Секретаріат Ради на магнітних носіях або на електронну скриньку. Пояснювальна записка передається в сканованому вигляді та має містити підпис відповідно до пункту 2.2 цієї Інструкції.</w:t>
      </w:r>
    </w:p>
    <w:p w:rsidR="002D7EE2" w:rsidRPr="002D7EE2" w:rsidRDefault="002D7EE2" w:rsidP="002D7EE2">
      <w:pPr>
        <w:rPr>
          <w:sz w:val="28"/>
          <w:szCs w:val="28"/>
        </w:rPr>
      </w:pPr>
      <w:r w:rsidRPr="002D7EE2">
        <w:rPr>
          <w:sz w:val="28"/>
          <w:szCs w:val="28"/>
        </w:rPr>
        <w:t>2.5. Відділ Секретаріат Ради протягом трьох робочих днів здійснює оформлення, виготовлення (друкування), редагування та реєстрацію проектів рішень.</w:t>
      </w:r>
    </w:p>
    <w:p w:rsidR="002D7EE2" w:rsidRPr="002D7EE2" w:rsidRDefault="002D7EE2" w:rsidP="002D7EE2">
      <w:pPr>
        <w:rPr>
          <w:sz w:val="28"/>
          <w:szCs w:val="28"/>
        </w:rPr>
      </w:pPr>
      <w:r w:rsidRPr="002D7EE2">
        <w:rPr>
          <w:sz w:val="28"/>
          <w:szCs w:val="28"/>
        </w:rPr>
        <w:t>2.6. Підставою для відмови у реєстрації проекту рішення може бути неподання або неналежне оформлення автором документів, зазначених у пункті 2.1 цієї Інструкції, низька якість світлин або документів у сканованому вигляді.</w:t>
      </w:r>
    </w:p>
    <w:p w:rsidR="002D7EE2" w:rsidRPr="002D7EE2" w:rsidRDefault="002D7EE2" w:rsidP="002D7EE2">
      <w:pPr>
        <w:rPr>
          <w:sz w:val="28"/>
          <w:szCs w:val="28"/>
        </w:rPr>
      </w:pPr>
      <w:r w:rsidRPr="002D7EE2">
        <w:rPr>
          <w:sz w:val="28"/>
          <w:szCs w:val="28"/>
        </w:rPr>
        <w:t>2.7. Проекти рішень оформляються на відповідному бланку міської ради, на папері формату А4, з дотриманням правил діловодства та містять всі обов'язкові реквізити відповідно до вимог Регламенту.</w:t>
      </w:r>
    </w:p>
    <w:p w:rsidR="002D7EE2" w:rsidRPr="002D7EE2" w:rsidRDefault="002D7EE2" w:rsidP="002D7EE2">
      <w:pPr>
        <w:rPr>
          <w:sz w:val="28"/>
          <w:szCs w:val="28"/>
        </w:rPr>
      </w:pPr>
      <w:r w:rsidRPr="002D7EE2">
        <w:rPr>
          <w:sz w:val="28"/>
          <w:szCs w:val="28"/>
        </w:rPr>
        <w:t xml:space="preserve">2.8. Реквізити проектів рішень мають відповідати таким вимогам: </w:t>
      </w:r>
    </w:p>
    <w:p w:rsidR="002D7EE2" w:rsidRPr="002D7EE2" w:rsidRDefault="002D7EE2" w:rsidP="002D7EE2">
      <w:pPr>
        <w:rPr>
          <w:sz w:val="28"/>
          <w:szCs w:val="28"/>
        </w:rPr>
      </w:pPr>
      <w:r w:rsidRPr="002D7EE2">
        <w:rPr>
          <w:sz w:val="28"/>
          <w:szCs w:val="28"/>
        </w:rPr>
        <w:t>2.8.1. Заголовок відділяється від реквізиту бланку не більше ніж трьома міжрядковими інтервалами, набирається від лівої границі текстового поля з великої літери та:</w:t>
      </w:r>
    </w:p>
    <w:p w:rsidR="002D7EE2" w:rsidRPr="002D7EE2" w:rsidRDefault="002D7EE2" w:rsidP="002D7EE2">
      <w:pPr>
        <w:rPr>
          <w:sz w:val="28"/>
          <w:szCs w:val="28"/>
        </w:rPr>
      </w:pPr>
      <w:r w:rsidRPr="002D7EE2">
        <w:rPr>
          <w:sz w:val="28"/>
          <w:szCs w:val="28"/>
        </w:rPr>
        <w:t>2.8.1.1. Повинен формуватися за допомогою віддієслівного іменника і відповідати на питання “про що?“.</w:t>
      </w:r>
    </w:p>
    <w:p w:rsidR="002D7EE2" w:rsidRPr="002D7EE2" w:rsidRDefault="002D7EE2" w:rsidP="002D7EE2">
      <w:pPr>
        <w:rPr>
          <w:sz w:val="28"/>
          <w:szCs w:val="28"/>
        </w:rPr>
      </w:pPr>
      <w:r w:rsidRPr="002D7EE2">
        <w:rPr>
          <w:sz w:val="28"/>
          <w:szCs w:val="28"/>
        </w:rPr>
        <w:t xml:space="preserve">2.8.1.2. Повинен бути максимально коротким і зрозумілим, точно передавати зміст тексту (якщо обсяг заголовку перевищує 150 знаків (5 рядків), дозволяється продовжувати його до межі не більше 3 см від правого поля). </w:t>
      </w:r>
    </w:p>
    <w:p w:rsidR="002D7EE2" w:rsidRPr="002D7EE2" w:rsidRDefault="002D7EE2" w:rsidP="002D7EE2">
      <w:pPr>
        <w:rPr>
          <w:sz w:val="28"/>
          <w:szCs w:val="28"/>
        </w:rPr>
      </w:pPr>
      <w:r w:rsidRPr="002D7EE2">
        <w:rPr>
          <w:sz w:val="28"/>
          <w:szCs w:val="28"/>
        </w:rPr>
        <w:t>2.8.2. Якщо у документі йдеться про кілька питань, заголовок може бути узагальненим. У разі складання документа на основі уніфікованої форми постійна частина заголовка, що входить у назву форми, доповнюється змінною інформацією, яка конкретизує його зміст.</w:t>
      </w:r>
    </w:p>
    <w:p w:rsidR="002D7EE2" w:rsidRPr="002D7EE2" w:rsidRDefault="002D7EE2" w:rsidP="002D7EE2">
      <w:pPr>
        <w:rPr>
          <w:sz w:val="28"/>
          <w:szCs w:val="28"/>
        </w:rPr>
      </w:pPr>
      <w:r w:rsidRPr="002D7EE2">
        <w:rPr>
          <w:sz w:val="28"/>
          <w:szCs w:val="28"/>
        </w:rPr>
        <w:t>2.8.3. Крапка в кінці заголовка не ставиться.</w:t>
      </w:r>
    </w:p>
    <w:p w:rsidR="002D7EE2" w:rsidRPr="002D7EE2" w:rsidRDefault="002D7EE2" w:rsidP="002D7EE2">
      <w:pPr>
        <w:rPr>
          <w:sz w:val="28"/>
          <w:szCs w:val="28"/>
        </w:rPr>
      </w:pPr>
      <w:r w:rsidRPr="002D7EE2">
        <w:rPr>
          <w:sz w:val="28"/>
          <w:szCs w:val="28"/>
        </w:rPr>
        <w:t xml:space="preserve">2.8.4. Основний текст відділяється від заголовка не більше ніж трьома міжрядковими інтервалами. </w:t>
      </w:r>
    </w:p>
    <w:p w:rsidR="002D7EE2" w:rsidRPr="002D7EE2" w:rsidRDefault="002D7EE2" w:rsidP="002D7EE2">
      <w:pPr>
        <w:rPr>
          <w:sz w:val="28"/>
          <w:szCs w:val="28"/>
        </w:rPr>
      </w:pPr>
      <w:r w:rsidRPr="002D7EE2">
        <w:rPr>
          <w:sz w:val="28"/>
          <w:szCs w:val="28"/>
        </w:rPr>
        <w:t>2.8.5. Підпис відділяється від основного тексту не більше ніж п'ятьма міжрядковими інтервалами і складається з назви посади та реквізиту підпису, які розміщуються в одному рядку. Назва посади набирається від лівої границі текстового поля, а реквізит підпису повинен містити ініціал імені і прізвище посадової особи.</w:t>
      </w:r>
    </w:p>
    <w:p w:rsidR="002D7EE2" w:rsidRPr="002D7EE2" w:rsidRDefault="002D7EE2" w:rsidP="002D7EE2">
      <w:pPr>
        <w:rPr>
          <w:sz w:val="28"/>
          <w:szCs w:val="28"/>
        </w:rPr>
      </w:pPr>
      <w:r w:rsidRPr="002D7EE2">
        <w:rPr>
          <w:sz w:val="28"/>
          <w:szCs w:val="28"/>
        </w:rPr>
        <w:t>2.9. Текст проекту рішення, як правило, складається з таких частин:</w:t>
      </w:r>
    </w:p>
    <w:p w:rsidR="002D7EE2" w:rsidRPr="002D7EE2" w:rsidRDefault="002D7EE2" w:rsidP="002D7EE2">
      <w:pPr>
        <w:rPr>
          <w:sz w:val="28"/>
          <w:szCs w:val="28"/>
        </w:rPr>
      </w:pPr>
      <w:r w:rsidRPr="002D7EE2">
        <w:rPr>
          <w:sz w:val="28"/>
          <w:szCs w:val="28"/>
        </w:rPr>
        <w:t>2.9.1. Мотивуючої, в якій містяться посилання на закони, інші нормативні акти та документи, обставини, якими викликана необхідність прийняття рішення. Мотивуюча частина проекту рішення обов'язково містить слова «Винниківська міська рада вирішила».</w:t>
      </w:r>
    </w:p>
    <w:p w:rsidR="002D7EE2" w:rsidRPr="002D7EE2" w:rsidRDefault="002D7EE2" w:rsidP="002D7EE2">
      <w:pPr>
        <w:rPr>
          <w:sz w:val="28"/>
          <w:szCs w:val="28"/>
        </w:rPr>
      </w:pPr>
      <w:r w:rsidRPr="002D7EE2">
        <w:rPr>
          <w:sz w:val="28"/>
          <w:szCs w:val="28"/>
        </w:rPr>
        <w:t>2.9.2. Резолютивної, в якій конкретно і чітко формулюються завдання, визначені виконавці і терміни виконання поставленого завдання.</w:t>
      </w:r>
    </w:p>
    <w:p w:rsidR="002D7EE2" w:rsidRPr="002D7EE2" w:rsidRDefault="002D7EE2" w:rsidP="002D7EE2">
      <w:pPr>
        <w:rPr>
          <w:sz w:val="28"/>
          <w:szCs w:val="28"/>
        </w:rPr>
      </w:pPr>
      <w:r w:rsidRPr="002D7EE2">
        <w:rPr>
          <w:sz w:val="28"/>
          <w:szCs w:val="28"/>
        </w:rPr>
        <w:lastRenderedPageBreak/>
        <w:t xml:space="preserve">2.9.3. Заключної, в якій вказана посадова особа або постійна комісія, на яких покладається контроль за виконанням рішення. </w:t>
      </w:r>
    </w:p>
    <w:p w:rsidR="002D7EE2" w:rsidRPr="002D7EE2" w:rsidRDefault="002D7EE2" w:rsidP="002D7EE2">
      <w:pPr>
        <w:rPr>
          <w:sz w:val="28"/>
          <w:szCs w:val="28"/>
        </w:rPr>
      </w:pPr>
      <w:r w:rsidRPr="002D7EE2">
        <w:rPr>
          <w:sz w:val="28"/>
          <w:szCs w:val="28"/>
        </w:rPr>
        <w:t xml:space="preserve">Затверджувані рішенням міської ради міський бюджет, програми, положення, правила, заходи, плани тощо, як правило, оформляються як додаток до рішення з посиланням на них в основній частині рішення. </w:t>
      </w:r>
    </w:p>
    <w:p w:rsidR="002D7EE2" w:rsidRPr="002D7EE2" w:rsidRDefault="002D7EE2" w:rsidP="002D7EE2">
      <w:pPr>
        <w:rPr>
          <w:sz w:val="28"/>
          <w:szCs w:val="28"/>
        </w:rPr>
      </w:pPr>
      <w:r w:rsidRPr="002D7EE2">
        <w:rPr>
          <w:sz w:val="28"/>
          <w:szCs w:val="28"/>
        </w:rPr>
        <w:t>Зазначені додатки готуються на окремих аркушах, де на першій сторінці, справа вгорі, зазначається:</w:t>
      </w:r>
    </w:p>
    <w:p w:rsidR="002D7EE2" w:rsidRPr="002D7EE2" w:rsidRDefault="002D7EE2" w:rsidP="002D7EE2">
      <w:pPr>
        <w:rPr>
          <w:sz w:val="28"/>
          <w:szCs w:val="28"/>
        </w:rPr>
      </w:pPr>
    </w:p>
    <w:p w:rsidR="002D7EE2" w:rsidRPr="002D7EE2" w:rsidRDefault="002D7EE2" w:rsidP="002D7EE2">
      <w:pPr>
        <w:jc w:val="right"/>
        <w:rPr>
          <w:sz w:val="28"/>
          <w:szCs w:val="28"/>
        </w:rPr>
      </w:pPr>
      <w:bookmarkStart w:id="1" w:name="_GoBack"/>
      <w:r w:rsidRPr="002D7EE2">
        <w:rPr>
          <w:sz w:val="28"/>
          <w:szCs w:val="28"/>
        </w:rPr>
        <w:t>Додаток</w:t>
      </w:r>
    </w:p>
    <w:p w:rsidR="002D7EE2" w:rsidRPr="002D7EE2" w:rsidRDefault="002D7EE2" w:rsidP="002D7EE2">
      <w:pPr>
        <w:jc w:val="right"/>
        <w:rPr>
          <w:sz w:val="28"/>
          <w:szCs w:val="28"/>
        </w:rPr>
      </w:pPr>
      <w:r w:rsidRPr="002D7EE2">
        <w:rPr>
          <w:sz w:val="28"/>
          <w:szCs w:val="28"/>
        </w:rPr>
        <w:t>Затверджено</w:t>
      </w:r>
    </w:p>
    <w:p w:rsidR="002D7EE2" w:rsidRPr="002D7EE2" w:rsidRDefault="002D7EE2" w:rsidP="002D7EE2">
      <w:pPr>
        <w:jc w:val="right"/>
        <w:rPr>
          <w:sz w:val="28"/>
          <w:szCs w:val="28"/>
        </w:rPr>
      </w:pPr>
      <w:r w:rsidRPr="002D7EE2">
        <w:rPr>
          <w:sz w:val="28"/>
          <w:szCs w:val="28"/>
        </w:rPr>
        <w:t>Рішенням Винниківської  міської   ради</w:t>
      </w:r>
    </w:p>
    <w:p w:rsidR="002D7EE2" w:rsidRPr="002D7EE2" w:rsidRDefault="002D7EE2" w:rsidP="002D7EE2">
      <w:pPr>
        <w:jc w:val="right"/>
        <w:rPr>
          <w:sz w:val="28"/>
          <w:szCs w:val="28"/>
        </w:rPr>
      </w:pPr>
      <w:r w:rsidRPr="002D7EE2">
        <w:rPr>
          <w:sz w:val="28"/>
          <w:szCs w:val="28"/>
        </w:rPr>
        <w:t xml:space="preserve">№ ____ від _________  </w:t>
      </w:r>
    </w:p>
    <w:p w:rsidR="002D7EE2" w:rsidRPr="002D7EE2" w:rsidRDefault="002D7EE2" w:rsidP="002D7EE2">
      <w:pPr>
        <w:jc w:val="right"/>
        <w:rPr>
          <w:sz w:val="28"/>
          <w:szCs w:val="28"/>
        </w:rPr>
      </w:pPr>
      <w:r w:rsidRPr="002D7EE2">
        <w:rPr>
          <w:sz w:val="28"/>
          <w:szCs w:val="28"/>
        </w:rPr>
        <w:tab/>
      </w:r>
      <w:r w:rsidRPr="002D7EE2">
        <w:rPr>
          <w:sz w:val="28"/>
          <w:szCs w:val="28"/>
        </w:rPr>
        <w:tab/>
        <w:t>Додаток</w:t>
      </w:r>
    </w:p>
    <w:p w:rsidR="002D7EE2" w:rsidRPr="002D7EE2" w:rsidRDefault="002D7EE2" w:rsidP="002D7EE2">
      <w:pPr>
        <w:jc w:val="right"/>
        <w:rPr>
          <w:sz w:val="28"/>
          <w:szCs w:val="28"/>
        </w:rPr>
      </w:pPr>
      <w:r w:rsidRPr="002D7EE2">
        <w:rPr>
          <w:sz w:val="28"/>
          <w:szCs w:val="28"/>
        </w:rPr>
        <w:t>до   рішення Винниківської  міської   ради</w:t>
      </w:r>
    </w:p>
    <w:p w:rsidR="002D7EE2" w:rsidRPr="002D7EE2" w:rsidRDefault="002D7EE2" w:rsidP="002D7EE2">
      <w:pPr>
        <w:jc w:val="right"/>
        <w:rPr>
          <w:sz w:val="28"/>
          <w:szCs w:val="28"/>
        </w:rPr>
      </w:pPr>
      <w:r w:rsidRPr="002D7EE2">
        <w:rPr>
          <w:sz w:val="28"/>
          <w:szCs w:val="28"/>
        </w:rPr>
        <w:t xml:space="preserve">№ ____ від _________  </w:t>
      </w:r>
    </w:p>
    <w:bookmarkEnd w:id="1"/>
    <w:p w:rsidR="002D7EE2" w:rsidRPr="002D7EE2" w:rsidRDefault="002D7EE2" w:rsidP="002D7EE2">
      <w:pPr>
        <w:rPr>
          <w:sz w:val="28"/>
          <w:szCs w:val="28"/>
        </w:rPr>
      </w:pP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 xml:space="preserve"> </w:t>
      </w:r>
      <w:r w:rsidRPr="002D7EE2">
        <w:rPr>
          <w:sz w:val="28"/>
          <w:szCs w:val="28"/>
        </w:rPr>
        <w:tab/>
        <w:t xml:space="preserve">2.10. Реквізити додатка до проекту рішення мають відповідати таким вимогам: </w:t>
      </w:r>
    </w:p>
    <w:p w:rsidR="002D7EE2" w:rsidRPr="002D7EE2" w:rsidRDefault="002D7EE2" w:rsidP="002D7EE2">
      <w:pPr>
        <w:rPr>
          <w:sz w:val="28"/>
          <w:szCs w:val="28"/>
        </w:rPr>
      </w:pPr>
      <w:r w:rsidRPr="002D7EE2">
        <w:rPr>
          <w:sz w:val="28"/>
          <w:szCs w:val="28"/>
        </w:rPr>
        <w:t xml:space="preserve">2.10.1. Заголовок розміщуються по центру. </w:t>
      </w:r>
    </w:p>
    <w:p w:rsidR="002D7EE2" w:rsidRPr="002D7EE2" w:rsidRDefault="002D7EE2" w:rsidP="002D7EE2">
      <w:pPr>
        <w:rPr>
          <w:sz w:val="28"/>
          <w:szCs w:val="28"/>
        </w:rPr>
      </w:pPr>
      <w:r w:rsidRPr="002D7EE2">
        <w:rPr>
          <w:sz w:val="28"/>
          <w:szCs w:val="28"/>
        </w:rPr>
        <w:t xml:space="preserve">2.10.2. Основний текст відділяється від заголовка не більше ніж трьома міжрядковими інтервалами. </w:t>
      </w:r>
    </w:p>
    <w:p w:rsidR="002D7EE2" w:rsidRPr="002D7EE2" w:rsidRDefault="002D7EE2" w:rsidP="002D7EE2">
      <w:pPr>
        <w:rPr>
          <w:sz w:val="28"/>
          <w:szCs w:val="28"/>
        </w:rPr>
      </w:pPr>
      <w:r w:rsidRPr="002D7EE2">
        <w:rPr>
          <w:sz w:val="28"/>
          <w:szCs w:val="28"/>
        </w:rPr>
        <w:t xml:space="preserve">2.10.3. Підпис, який відділяється від основного тексту не більше ніж п'ятьма міжрядковими інтервалами і складається зі слів «Секретар ради» та реквізиту підпису. Ці слова та реквізит підпису розміщуються в одному рядку. Слова «Секретар ради» набираються від лівої границі текстового поля, а реквізит підпису повинен містити ініціал імені і прізвище секретаря ради. </w:t>
      </w:r>
    </w:p>
    <w:p w:rsidR="002D7EE2" w:rsidRPr="002D7EE2" w:rsidRDefault="002D7EE2" w:rsidP="002D7EE2">
      <w:pPr>
        <w:rPr>
          <w:sz w:val="28"/>
          <w:szCs w:val="28"/>
        </w:rPr>
      </w:pPr>
      <w:r w:rsidRPr="002D7EE2">
        <w:rPr>
          <w:sz w:val="28"/>
          <w:szCs w:val="28"/>
        </w:rPr>
        <w:t xml:space="preserve">2.10.4. Віза автора проекту рішення. </w:t>
      </w:r>
    </w:p>
    <w:p w:rsidR="002D7EE2" w:rsidRPr="002D7EE2" w:rsidRDefault="002D7EE2" w:rsidP="002D7EE2">
      <w:pPr>
        <w:rPr>
          <w:sz w:val="28"/>
          <w:szCs w:val="28"/>
        </w:rPr>
      </w:pPr>
      <w:r w:rsidRPr="002D7EE2">
        <w:rPr>
          <w:sz w:val="28"/>
          <w:szCs w:val="28"/>
        </w:rPr>
        <w:t>2.11. Кожен аркуш додатка повинен бути пронумерований.</w:t>
      </w:r>
    </w:p>
    <w:p w:rsidR="002D7EE2" w:rsidRPr="002D7EE2" w:rsidRDefault="002D7EE2" w:rsidP="002D7EE2">
      <w:pPr>
        <w:rPr>
          <w:sz w:val="28"/>
          <w:szCs w:val="28"/>
        </w:rPr>
      </w:pPr>
      <w:r w:rsidRPr="002D7EE2">
        <w:rPr>
          <w:sz w:val="28"/>
          <w:szCs w:val="28"/>
        </w:rPr>
        <w:t xml:space="preserve">2.12. За формою викладу додаток складається з пунктів. Пункт містить завершене нормативне положення і може мати підпункти, а підпункти - абзаци. Пункти, а у разі потреби і абзаци, нумеруються. </w:t>
      </w:r>
    </w:p>
    <w:p w:rsidR="002D7EE2" w:rsidRPr="002D7EE2" w:rsidRDefault="002D7EE2" w:rsidP="002D7EE2">
      <w:pPr>
        <w:rPr>
          <w:sz w:val="28"/>
          <w:szCs w:val="28"/>
        </w:rPr>
      </w:pPr>
      <w:r w:rsidRPr="002D7EE2">
        <w:rPr>
          <w:sz w:val="28"/>
          <w:szCs w:val="28"/>
        </w:rPr>
        <w:t xml:space="preserve">У разі потреби весь текст додатка може бути поділений на розділи та підрозділи. </w:t>
      </w:r>
    </w:p>
    <w:p w:rsidR="002D7EE2" w:rsidRPr="002D7EE2" w:rsidRDefault="002D7EE2" w:rsidP="002D7EE2">
      <w:pPr>
        <w:rPr>
          <w:sz w:val="28"/>
          <w:szCs w:val="28"/>
        </w:rPr>
      </w:pPr>
      <w:r w:rsidRPr="002D7EE2">
        <w:rPr>
          <w:sz w:val="28"/>
          <w:szCs w:val="28"/>
        </w:rPr>
        <w:t>2.13. Реєстрація проектів рішень - це фіксування факту створення або надходження документа шляхом поставлення на ньому умовного позначення - реєстраційного індексу (порядковий номер, місяць, рік та індекс предмета регулювання).</w:t>
      </w:r>
    </w:p>
    <w:p w:rsidR="002D7EE2" w:rsidRPr="002D7EE2" w:rsidRDefault="002D7EE2" w:rsidP="002D7EE2">
      <w:pPr>
        <w:rPr>
          <w:sz w:val="28"/>
          <w:szCs w:val="28"/>
        </w:rPr>
      </w:pPr>
      <w:r w:rsidRPr="002D7EE2">
        <w:rPr>
          <w:sz w:val="28"/>
          <w:szCs w:val="28"/>
        </w:rPr>
        <w:t>2.14. Складові частини індексу відокремлюються одна від одної косою рискою та розміщуються у такому порядку: порядковий реєстраційний номер проекту рішення, місяць, рік, індекс за предметом регулювання (наприклад: 01/01/18-з).</w:t>
      </w:r>
    </w:p>
    <w:p w:rsidR="002D7EE2" w:rsidRPr="002D7EE2" w:rsidRDefault="002D7EE2" w:rsidP="002D7EE2">
      <w:pPr>
        <w:rPr>
          <w:sz w:val="28"/>
          <w:szCs w:val="28"/>
        </w:rPr>
      </w:pPr>
      <w:r w:rsidRPr="002D7EE2">
        <w:rPr>
          <w:sz w:val="28"/>
          <w:szCs w:val="28"/>
        </w:rPr>
        <w:t xml:space="preserve">Індекс предмета регулювання позначається малою буквою: </w:t>
      </w:r>
    </w:p>
    <w:p w:rsidR="002D7EE2" w:rsidRPr="002D7EE2" w:rsidRDefault="002D7EE2" w:rsidP="002D7EE2">
      <w:pPr>
        <w:rPr>
          <w:sz w:val="28"/>
          <w:szCs w:val="28"/>
        </w:rPr>
      </w:pPr>
      <w:r w:rsidRPr="002D7EE2">
        <w:rPr>
          <w:sz w:val="28"/>
          <w:szCs w:val="28"/>
        </w:rPr>
        <w:t>у</w:t>
      </w:r>
      <w:r w:rsidRPr="002D7EE2">
        <w:rPr>
          <w:sz w:val="28"/>
          <w:szCs w:val="28"/>
        </w:rPr>
        <w:tab/>
        <w:t>узагальнені (призначення, обрання, утворення комісій, план роботи, процедурні тощо)</w:t>
      </w:r>
    </w:p>
    <w:p w:rsidR="002D7EE2" w:rsidRPr="002D7EE2" w:rsidRDefault="002D7EE2" w:rsidP="002D7EE2">
      <w:pPr>
        <w:rPr>
          <w:sz w:val="28"/>
          <w:szCs w:val="28"/>
        </w:rPr>
      </w:pPr>
      <w:r w:rsidRPr="002D7EE2">
        <w:rPr>
          <w:sz w:val="28"/>
          <w:szCs w:val="28"/>
        </w:rPr>
        <w:lastRenderedPageBreak/>
        <w:t>н</w:t>
      </w:r>
      <w:r w:rsidRPr="002D7EE2">
        <w:rPr>
          <w:sz w:val="28"/>
          <w:szCs w:val="28"/>
        </w:rPr>
        <w:tab/>
        <w:t>нормативні акти (регламент, положення, правила, методики, порядки тощо)</w:t>
      </w:r>
    </w:p>
    <w:p w:rsidR="002D7EE2" w:rsidRPr="002D7EE2" w:rsidRDefault="002D7EE2" w:rsidP="002D7EE2">
      <w:pPr>
        <w:rPr>
          <w:sz w:val="28"/>
          <w:szCs w:val="28"/>
        </w:rPr>
      </w:pPr>
      <w:r w:rsidRPr="002D7EE2">
        <w:rPr>
          <w:sz w:val="28"/>
          <w:szCs w:val="28"/>
        </w:rPr>
        <w:t>з</w:t>
      </w:r>
      <w:r w:rsidRPr="002D7EE2">
        <w:rPr>
          <w:sz w:val="28"/>
          <w:szCs w:val="28"/>
        </w:rPr>
        <w:tab/>
        <w:t>земельні питання (користування, погодження місця розташування, затвердження проекту відведення тощо)</w:t>
      </w:r>
    </w:p>
    <w:p w:rsidR="002D7EE2" w:rsidRPr="002D7EE2" w:rsidRDefault="002D7EE2" w:rsidP="002D7EE2">
      <w:pPr>
        <w:rPr>
          <w:sz w:val="28"/>
          <w:szCs w:val="28"/>
        </w:rPr>
      </w:pPr>
      <w:r w:rsidRPr="002D7EE2">
        <w:rPr>
          <w:sz w:val="28"/>
          <w:szCs w:val="28"/>
        </w:rPr>
        <w:t>ф</w:t>
      </w:r>
      <w:r w:rsidRPr="002D7EE2">
        <w:rPr>
          <w:sz w:val="28"/>
          <w:szCs w:val="28"/>
        </w:rPr>
        <w:tab/>
        <w:t>фінансові питання (прийняття та зміни до бюджету, виділення коштів, фінансування програм тощо)</w:t>
      </w:r>
    </w:p>
    <w:p w:rsidR="002D7EE2" w:rsidRPr="002D7EE2" w:rsidRDefault="002D7EE2" w:rsidP="002D7EE2">
      <w:pPr>
        <w:rPr>
          <w:sz w:val="28"/>
          <w:szCs w:val="28"/>
        </w:rPr>
      </w:pPr>
      <w:r w:rsidRPr="002D7EE2">
        <w:rPr>
          <w:sz w:val="28"/>
          <w:szCs w:val="28"/>
        </w:rPr>
        <w:t>м</w:t>
      </w:r>
      <w:r w:rsidRPr="002D7EE2">
        <w:rPr>
          <w:sz w:val="28"/>
          <w:szCs w:val="28"/>
        </w:rPr>
        <w:tab/>
        <w:t>майнові питання (продаж, прийняття у власність, створення (погодження створення) підприємств, затвердження угод тощо)</w:t>
      </w:r>
    </w:p>
    <w:p w:rsidR="002D7EE2" w:rsidRPr="002D7EE2" w:rsidRDefault="002D7EE2" w:rsidP="002D7EE2">
      <w:pPr>
        <w:rPr>
          <w:sz w:val="28"/>
          <w:szCs w:val="28"/>
        </w:rPr>
      </w:pPr>
      <w:r w:rsidRPr="002D7EE2">
        <w:rPr>
          <w:sz w:val="28"/>
          <w:szCs w:val="28"/>
        </w:rPr>
        <w:t>в</w:t>
      </w:r>
      <w:r w:rsidRPr="002D7EE2">
        <w:rPr>
          <w:sz w:val="28"/>
          <w:szCs w:val="28"/>
        </w:rPr>
        <w:tab/>
        <w:t xml:space="preserve">діяльність виконавчих органів (затвердження звітів виконавчих органів, плану заходів, міських програм тощо) </w:t>
      </w:r>
    </w:p>
    <w:p w:rsidR="002D7EE2" w:rsidRPr="002D7EE2" w:rsidRDefault="002D7EE2" w:rsidP="002D7EE2">
      <w:pPr>
        <w:rPr>
          <w:sz w:val="28"/>
          <w:szCs w:val="28"/>
        </w:rPr>
      </w:pPr>
      <w:r w:rsidRPr="002D7EE2">
        <w:rPr>
          <w:sz w:val="28"/>
          <w:szCs w:val="28"/>
        </w:rPr>
        <w:t>р</w:t>
      </w:r>
      <w:r w:rsidRPr="002D7EE2">
        <w:rPr>
          <w:sz w:val="28"/>
          <w:szCs w:val="28"/>
        </w:rPr>
        <w:tab/>
        <w:t>Різне</w:t>
      </w:r>
    </w:p>
    <w:p w:rsidR="002D7EE2" w:rsidRPr="002D7EE2" w:rsidRDefault="002D7EE2" w:rsidP="002D7EE2">
      <w:pPr>
        <w:rPr>
          <w:sz w:val="28"/>
          <w:szCs w:val="28"/>
        </w:rPr>
      </w:pPr>
      <w:r w:rsidRPr="002D7EE2">
        <w:rPr>
          <w:sz w:val="28"/>
          <w:szCs w:val="28"/>
        </w:rPr>
        <w:t>2.15. Присвоєння реєстраційного номеру проекту здійснюється за допомогою бази даних «Проекти рішень», до якої заносяться також електронні копії текстів проектів рішень.</w:t>
      </w:r>
    </w:p>
    <w:p w:rsidR="002D7EE2" w:rsidRPr="002D7EE2" w:rsidRDefault="002D7EE2" w:rsidP="002D7EE2">
      <w:pPr>
        <w:rPr>
          <w:sz w:val="28"/>
          <w:szCs w:val="28"/>
        </w:rPr>
      </w:pPr>
      <w:r w:rsidRPr="002D7EE2">
        <w:rPr>
          <w:sz w:val="28"/>
          <w:szCs w:val="28"/>
        </w:rPr>
        <w:t>2.16. Одночасно з присвоєнням реєстраційного номеру Відділ Секретаріат Ради проставляє на зворотній стороні першого примірника останнього аркуша проекту рішення:</w:t>
      </w:r>
    </w:p>
    <w:p w:rsidR="002D7EE2" w:rsidRPr="002D7EE2" w:rsidRDefault="002D7EE2" w:rsidP="002D7EE2">
      <w:pPr>
        <w:rPr>
          <w:sz w:val="28"/>
          <w:szCs w:val="28"/>
        </w:rPr>
      </w:pPr>
      <w:r w:rsidRPr="002D7EE2">
        <w:rPr>
          <w:sz w:val="28"/>
          <w:szCs w:val="28"/>
        </w:rPr>
        <w:t xml:space="preserve">2.16.1. Перелік віз, визначений у встановленому Регламентом і цією Інструкцією порядку, таким чином: ліворуч – назва посади, праворуч – підпис і розшифрування підпису, знизу під розшифруванням підпису – дата візування. </w:t>
      </w:r>
    </w:p>
    <w:p w:rsidR="002D7EE2" w:rsidRPr="002D7EE2" w:rsidRDefault="002D7EE2" w:rsidP="002D7EE2">
      <w:pPr>
        <w:rPr>
          <w:sz w:val="28"/>
          <w:szCs w:val="28"/>
        </w:rPr>
      </w:pPr>
      <w:r w:rsidRPr="002D7EE2">
        <w:rPr>
          <w:sz w:val="28"/>
          <w:szCs w:val="28"/>
        </w:rPr>
        <w:t>2.16.2. У нижньому правому куті - реєстраційний номер проекту та дату реєстрації.</w:t>
      </w:r>
    </w:p>
    <w:p w:rsidR="002D7EE2" w:rsidRPr="002D7EE2" w:rsidRDefault="002D7EE2" w:rsidP="002D7EE2">
      <w:pPr>
        <w:rPr>
          <w:sz w:val="28"/>
          <w:szCs w:val="28"/>
        </w:rPr>
      </w:pPr>
      <w:r w:rsidRPr="002D7EE2">
        <w:rPr>
          <w:sz w:val="28"/>
          <w:szCs w:val="28"/>
        </w:rPr>
        <w:t>2.16.3. У нижньому лівому куті - прізвище та службовий телефон автора (виконавця) проекту.</w:t>
      </w:r>
    </w:p>
    <w:p w:rsidR="002D7EE2" w:rsidRPr="002D7EE2" w:rsidRDefault="002D7EE2" w:rsidP="002D7EE2">
      <w:pPr>
        <w:rPr>
          <w:sz w:val="28"/>
          <w:szCs w:val="28"/>
        </w:rPr>
      </w:pPr>
      <w:r w:rsidRPr="002D7EE2">
        <w:rPr>
          <w:sz w:val="28"/>
          <w:szCs w:val="28"/>
        </w:rPr>
        <w:t>2.17. Візи та їх порядок визначає начальник Відділу Секретаріат Ради відповідно до вимог Регламенту, Положення про постійні комісії Винниківської міської ради та Положення про розмежування повноважень між виконавчими органами Винниківської міської ради.</w:t>
      </w:r>
    </w:p>
    <w:p w:rsidR="002D7EE2" w:rsidRPr="002D7EE2" w:rsidRDefault="002D7EE2" w:rsidP="002D7EE2">
      <w:pPr>
        <w:rPr>
          <w:sz w:val="28"/>
          <w:szCs w:val="28"/>
        </w:rPr>
      </w:pPr>
      <w:r w:rsidRPr="002D7EE2">
        <w:rPr>
          <w:sz w:val="28"/>
          <w:szCs w:val="28"/>
        </w:rPr>
        <w:t>2.18. Проект рішення повинен мати погоджувальні підписи (візи):</w:t>
      </w:r>
    </w:p>
    <w:p w:rsidR="002D7EE2" w:rsidRPr="002D7EE2" w:rsidRDefault="002D7EE2" w:rsidP="002D7EE2">
      <w:pPr>
        <w:rPr>
          <w:sz w:val="28"/>
          <w:szCs w:val="28"/>
        </w:rPr>
      </w:pPr>
      <w:r w:rsidRPr="002D7EE2">
        <w:rPr>
          <w:sz w:val="28"/>
          <w:szCs w:val="28"/>
        </w:rPr>
        <w:t xml:space="preserve">2.18.1. Автора проекту. </w:t>
      </w:r>
    </w:p>
    <w:p w:rsidR="002D7EE2" w:rsidRPr="002D7EE2" w:rsidRDefault="002D7EE2" w:rsidP="002D7EE2">
      <w:pPr>
        <w:rPr>
          <w:sz w:val="28"/>
          <w:szCs w:val="28"/>
        </w:rPr>
      </w:pPr>
      <w:r w:rsidRPr="002D7EE2">
        <w:rPr>
          <w:sz w:val="28"/>
          <w:szCs w:val="28"/>
        </w:rPr>
        <w:t>2.18.2. Начальника юридичного відділу.</w:t>
      </w:r>
    </w:p>
    <w:p w:rsidR="002D7EE2" w:rsidRPr="002D7EE2" w:rsidRDefault="002D7EE2" w:rsidP="002D7EE2">
      <w:pPr>
        <w:rPr>
          <w:sz w:val="28"/>
          <w:szCs w:val="28"/>
        </w:rPr>
      </w:pPr>
      <w:r w:rsidRPr="002D7EE2">
        <w:rPr>
          <w:sz w:val="28"/>
          <w:szCs w:val="28"/>
        </w:rPr>
        <w:t>2.18.3. Керівників виконавчих органів міської ради, до компетенції яких належить дане питання.</w:t>
      </w:r>
    </w:p>
    <w:p w:rsidR="002D7EE2" w:rsidRPr="002D7EE2" w:rsidRDefault="002D7EE2" w:rsidP="002D7EE2">
      <w:pPr>
        <w:rPr>
          <w:sz w:val="28"/>
          <w:szCs w:val="28"/>
        </w:rPr>
      </w:pPr>
      <w:r w:rsidRPr="002D7EE2">
        <w:rPr>
          <w:sz w:val="28"/>
          <w:szCs w:val="28"/>
        </w:rPr>
        <w:t>2.18.4. Голів профільних постійних комісій.</w:t>
      </w:r>
    </w:p>
    <w:p w:rsidR="002D7EE2" w:rsidRPr="002D7EE2" w:rsidRDefault="002D7EE2" w:rsidP="002D7EE2">
      <w:pPr>
        <w:rPr>
          <w:sz w:val="28"/>
          <w:szCs w:val="28"/>
        </w:rPr>
      </w:pPr>
      <w:r w:rsidRPr="002D7EE2">
        <w:rPr>
          <w:sz w:val="28"/>
          <w:szCs w:val="28"/>
        </w:rPr>
        <w:t>2.18.5. Секретаря ради.</w:t>
      </w:r>
    </w:p>
    <w:p w:rsidR="002D7EE2" w:rsidRPr="002D7EE2" w:rsidRDefault="002D7EE2" w:rsidP="002D7EE2">
      <w:pPr>
        <w:rPr>
          <w:sz w:val="28"/>
          <w:szCs w:val="28"/>
        </w:rPr>
      </w:pPr>
      <w:r w:rsidRPr="002D7EE2">
        <w:rPr>
          <w:sz w:val="28"/>
          <w:szCs w:val="28"/>
        </w:rPr>
        <w:t>2.19. Перелік віз на виготовленому проекті рішення може коригувати секретар ради за своєю ініціативою.</w:t>
      </w:r>
    </w:p>
    <w:p w:rsidR="002D7EE2" w:rsidRPr="002D7EE2" w:rsidRDefault="002D7EE2" w:rsidP="002D7EE2">
      <w:pPr>
        <w:rPr>
          <w:sz w:val="28"/>
          <w:szCs w:val="28"/>
        </w:rPr>
      </w:pPr>
      <w:r w:rsidRPr="002D7EE2">
        <w:rPr>
          <w:sz w:val="28"/>
          <w:szCs w:val="28"/>
        </w:rPr>
        <w:t>2.20. Проект рішення ставиться на контроль за переліком осіб, які повинні його завізувати.</w:t>
      </w:r>
    </w:p>
    <w:p w:rsidR="002D7EE2" w:rsidRPr="002D7EE2" w:rsidRDefault="002D7EE2" w:rsidP="002D7EE2">
      <w:pPr>
        <w:rPr>
          <w:sz w:val="28"/>
          <w:szCs w:val="28"/>
        </w:rPr>
      </w:pPr>
      <w:r w:rsidRPr="002D7EE2">
        <w:rPr>
          <w:sz w:val="28"/>
          <w:szCs w:val="28"/>
        </w:rPr>
        <w:t>2.21. За окремим зверненням депутата міської ради Відділ Секретаріат Ради забезпечує візування проекту рішення, автором якого він є.</w:t>
      </w:r>
    </w:p>
    <w:p w:rsidR="002D7EE2" w:rsidRPr="002D7EE2" w:rsidRDefault="002D7EE2" w:rsidP="002D7EE2">
      <w:pPr>
        <w:rPr>
          <w:sz w:val="28"/>
          <w:szCs w:val="28"/>
        </w:rPr>
      </w:pPr>
      <w:r w:rsidRPr="002D7EE2">
        <w:rPr>
          <w:sz w:val="28"/>
          <w:szCs w:val="28"/>
        </w:rPr>
        <w:t xml:space="preserve">2.22. Текст проекту рішення, пояснювальну записку до нього та план земельної ділянки масштабу М 1:500 або технічний паспорт об’єкта  Відділ Секретаріат ради оприлюднює на інформаційному веб-сайті ради не пізніше 5 робочих днів </w:t>
      </w:r>
      <w:r w:rsidRPr="002D7EE2">
        <w:rPr>
          <w:sz w:val="28"/>
          <w:szCs w:val="28"/>
        </w:rPr>
        <w:lastRenderedPageBreak/>
        <w:t>з дня реєстрації проекту рішення з врахуванням Законів України «Про захист персональних даних» та «Про інформацію».</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3. Процедура візування та розгляд постійними комісіями проектів рішень</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 xml:space="preserve">3.1. Автор проекту рішення забезпечує його візування послідовно за переліком встановлених візуючих осіб. </w:t>
      </w:r>
    </w:p>
    <w:p w:rsidR="002D7EE2" w:rsidRPr="002D7EE2" w:rsidRDefault="002D7EE2" w:rsidP="002D7EE2">
      <w:pPr>
        <w:rPr>
          <w:sz w:val="28"/>
          <w:szCs w:val="28"/>
        </w:rPr>
      </w:pPr>
      <w:r w:rsidRPr="002D7EE2">
        <w:rPr>
          <w:sz w:val="28"/>
          <w:szCs w:val="28"/>
        </w:rPr>
        <w:t>3.2. Посадова особа зобов'язана завізувати проект рішення протягом трьох робочих днів з дня його отримання до розгляду.</w:t>
      </w:r>
    </w:p>
    <w:p w:rsidR="002D7EE2" w:rsidRPr="002D7EE2" w:rsidRDefault="002D7EE2" w:rsidP="002D7EE2">
      <w:pPr>
        <w:rPr>
          <w:sz w:val="28"/>
          <w:szCs w:val="28"/>
        </w:rPr>
      </w:pPr>
      <w:r w:rsidRPr="002D7EE2">
        <w:rPr>
          <w:sz w:val="28"/>
          <w:szCs w:val="28"/>
        </w:rPr>
        <w:t>3.3. Відділ Секретаріат Ради знімає проект рішення з реєстрації та з оприлюднення на офіційному веб-сайті ради за наявності письмового звернення автора цього проекту.</w:t>
      </w:r>
    </w:p>
    <w:p w:rsidR="002D7EE2" w:rsidRPr="002D7EE2" w:rsidRDefault="002D7EE2" w:rsidP="002D7EE2">
      <w:pPr>
        <w:rPr>
          <w:sz w:val="28"/>
          <w:szCs w:val="28"/>
        </w:rPr>
      </w:pPr>
      <w:r w:rsidRPr="002D7EE2">
        <w:rPr>
          <w:sz w:val="28"/>
          <w:szCs w:val="28"/>
        </w:rPr>
        <w:t xml:space="preserve">3.4. Візування проекту рішення та додатків до нього (за наявності) є обов’язковим. </w:t>
      </w:r>
    </w:p>
    <w:p w:rsidR="002D7EE2" w:rsidRPr="002D7EE2" w:rsidRDefault="002D7EE2" w:rsidP="002D7EE2">
      <w:pPr>
        <w:rPr>
          <w:sz w:val="28"/>
          <w:szCs w:val="28"/>
        </w:rPr>
      </w:pPr>
      <w:r w:rsidRPr="002D7EE2">
        <w:rPr>
          <w:sz w:val="28"/>
          <w:szCs w:val="28"/>
        </w:rPr>
        <w:t xml:space="preserve">3.5 У ході візування автор проекту рішення може погодитись із зауваженнями і пропозиціями візуючих і внести відповідні зміни у текст проекту рішення. У такому разі Відділ Секретаріат Ради оприлюднює на офіційному веб-сайті ради текст проекту рішення з внесеними змінами, зберігаючи при цьому первинний текст проекту рішення. </w:t>
      </w:r>
    </w:p>
    <w:p w:rsidR="002D7EE2" w:rsidRPr="002D7EE2" w:rsidRDefault="002D7EE2" w:rsidP="002D7EE2">
      <w:pPr>
        <w:rPr>
          <w:sz w:val="28"/>
          <w:szCs w:val="28"/>
        </w:rPr>
      </w:pPr>
      <w:r w:rsidRPr="002D7EE2">
        <w:rPr>
          <w:sz w:val="28"/>
          <w:szCs w:val="28"/>
        </w:rPr>
        <w:t>Автор проекту рішення зобов’язаний ознайомити із внесеними змінами усіх попередніх візуючих.</w:t>
      </w:r>
    </w:p>
    <w:p w:rsidR="002D7EE2" w:rsidRPr="002D7EE2" w:rsidRDefault="002D7EE2" w:rsidP="002D7EE2">
      <w:pPr>
        <w:rPr>
          <w:sz w:val="28"/>
          <w:szCs w:val="28"/>
        </w:rPr>
      </w:pPr>
      <w:r w:rsidRPr="002D7EE2">
        <w:rPr>
          <w:sz w:val="28"/>
          <w:szCs w:val="28"/>
        </w:rPr>
        <w:t>3.6. У разі незгоди візуючого зі змістом проекту рішення і неможливості досягнути згоди з автором візуючий зобов'язаний завізувати проект рішення, виклавши свої зауваження та пропозиції у письмовій формі.</w:t>
      </w:r>
    </w:p>
    <w:p w:rsidR="002D7EE2" w:rsidRPr="002D7EE2" w:rsidRDefault="002D7EE2" w:rsidP="002D7EE2">
      <w:pPr>
        <w:rPr>
          <w:sz w:val="28"/>
          <w:szCs w:val="28"/>
        </w:rPr>
      </w:pPr>
      <w:r w:rsidRPr="002D7EE2">
        <w:rPr>
          <w:sz w:val="28"/>
          <w:szCs w:val="28"/>
        </w:rPr>
        <w:t>3.7. Зауваження і пропозиції до проекту викладаються безпосередньо біля візи або на відповідному бланку посадової особи міської ради, керівника виконавчого органу міської ради, голови постійної комісії міської ради, про що на проекті рішення поряд з підписом посадової особи пишеться текст «Зауваження (пропозиції) додаються».</w:t>
      </w:r>
    </w:p>
    <w:p w:rsidR="002D7EE2" w:rsidRPr="002D7EE2" w:rsidRDefault="002D7EE2" w:rsidP="002D7EE2">
      <w:pPr>
        <w:rPr>
          <w:sz w:val="28"/>
          <w:szCs w:val="28"/>
        </w:rPr>
      </w:pPr>
      <w:r w:rsidRPr="002D7EE2">
        <w:rPr>
          <w:sz w:val="28"/>
          <w:szCs w:val="28"/>
        </w:rPr>
        <w:t>У разі порушення візуючим терміну, передбаченого для розгляду і візування, проект рішення за дорученням секретаря ради може передаватися наступній візуючій особі.</w:t>
      </w:r>
    </w:p>
    <w:p w:rsidR="002D7EE2" w:rsidRPr="002D7EE2" w:rsidRDefault="002D7EE2" w:rsidP="002D7EE2">
      <w:pPr>
        <w:rPr>
          <w:sz w:val="28"/>
          <w:szCs w:val="28"/>
        </w:rPr>
      </w:pPr>
      <w:r w:rsidRPr="002D7EE2">
        <w:rPr>
          <w:sz w:val="28"/>
          <w:szCs w:val="28"/>
        </w:rPr>
        <w:t>3.8. Після закінчення процедури візування у посадових осіб виконавчих органів міської ради автор проекту рішення передає проект рішення зі супровідною документацією на розгляд постійних комісій міської ради.</w:t>
      </w:r>
    </w:p>
    <w:p w:rsidR="002D7EE2" w:rsidRPr="002D7EE2" w:rsidRDefault="002D7EE2" w:rsidP="002D7EE2">
      <w:pPr>
        <w:rPr>
          <w:sz w:val="28"/>
          <w:szCs w:val="28"/>
        </w:rPr>
      </w:pPr>
      <w:r w:rsidRPr="002D7EE2">
        <w:rPr>
          <w:sz w:val="28"/>
          <w:szCs w:val="28"/>
        </w:rPr>
        <w:t xml:space="preserve">3.9. Постійна комісія повинна розглянути проект рішення протягом двох тижнів після його надходження відповідно до вимог Регламенту та Положення про постійні комісії міської ради.  </w:t>
      </w:r>
    </w:p>
    <w:p w:rsidR="002D7EE2" w:rsidRPr="002D7EE2" w:rsidRDefault="002D7EE2" w:rsidP="002D7EE2">
      <w:pPr>
        <w:rPr>
          <w:sz w:val="28"/>
          <w:szCs w:val="28"/>
        </w:rPr>
      </w:pPr>
      <w:r w:rsidRPr="002D7EE2">
        <w:rPr>
          <w:sz w:val="28"/>
          <w:szCs w:val="28"/>
        </w:rPr>
        <w:t xml:space="preserve">3.10. За власною ініціативою постійна комісія міської ради може розглядати проект рішення незалежно від послідовності встановленого переліку. </w:t>
      </w:r>
    </w:p>
    <w:p w:rsidR="002D7EE2" w:rsidRPr="002D7EE2" w:rsidRDefault="002D7EE2" w:rsidP="002D7EE2">
      <w:pPr>
        <w:rPr>
          <w:sz w:val="28"/>
          <w:szCs w:val="28"/>
        </w:rPr>
      </w:pPr>
      <w:r w:rsidRPr="002D7EE2">
        <w:rPr>
          <w:sz w:val="28"/>
          <w:szCs w:val="28"/>
        </w:rPr>
        <w:t xml:space="preserve">3.11. За результатами розгляду шляхом голосування постійна комісія надає висновки та рекомендації щодо запропонованих проектів рішень, що підтверджується протоколом засідання постійної комісії. </w:t>
      </w:r>
    </w:p>
    <w:p w:rsidR="002D7EE2" w:rsidRPr="002D7EE2" w:rsidRDefault="002D7EE2" w:rsidP="002D7EE2">
      <w:pPr>
        <w:rPr>
          <w:sz w:val="28"/>
          <w:szCs w:val="28"/>
        </w:rPr>
      </w:pPr>
      <w:r w:rsidRPr="002D7EE2">
        <w:rPr>
          <w:sz w:val="28"/>
          <w:szCs w:val="28"/>
        </w:rPr>
        <w:t xml:space="preserve">3.12. Рекомендації постійних комісій підлягають обов'язковому розгляду органами, підприємствами, установами, організаціями, посадовими особами, </w:t>
      </w:r>
      <w:r w:rsidRPr="002D7EE2">
        <w:rPr>
          <w:sz w:val="28"/>
          <w:szCs w:val="28"/>
        </w:rPr>
        <w:lastRenderedPageBreak/>
        <w:t>яким вони адресовані. Про результати розгляду і вжиті заходи повинно бути повідомлено комісіям у встановлений ними строк.</w:t>
      </w:r>
    </w:p>
    <w:p w:rsidR="002D7EE2" w:rsidRPr="002D7EE2" w:rsidRDefault="002D7EE2" w:rsidP="002D7EE2">
      <w:pPr>
        <w:rPr>
          <w:sz w:val="28"/>
          <w:szCs w:val="28"/>
        </w:rPr>
      </w:pPr>
      <w:r w:rsidRPr="002D7EE2">
        <w:rPr>
          <w:sz w:val="28"/>
          <w:szCs w:val="28"/>
        </w:rPr>
        <w:t xml:space="preserve">3.13. Після проходження процедури візування керівниками виконавчих органів та постійними комісіями автор проекту рішення передає його на візування Секретарю Ради. </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4. Включення проекту рішення до порядку денного пленарного засідання</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4.1. Після проходження процедури візування автор проекту передає у відділ Секретаріат Ради</w:t>
      </w:r>
    </w:p>
    <w:p w:rsidR="002D7EE2" w:rsidRPr="002D7EE2" w:rsidRDefault="002D7EE2" w:rsidP="002D7EE2">
      <w:pPr>
        <w:rPr>
          <w:sz w:val="28"/>
          <w:szCs w:val="28"/>
        </w:rPr>
      </w:pPr>
      <w:r w:rsidRPr="002D7EE2">
        <w:rPr>
          <w:sz w:val="28"/>
          <w:szCs w:val="28"/>
        </w:rPr>
        <w:t>4.1.1. Завізований проект рішення з підписаними додатками (за наявності) та пояснювальну записку.</w:t>
      </w:r>
    </w:p>
    <w:p w:rsidR="002D7EE2" w:rsidRPr="002D7EE2" w:rsidRDefault="002D7EE2" w:rsidP="002D7EE2">
      <w:pPr>
        <w:rPr>
          <w:sz w:val="28"/>
          <w:szCs w:val="28"/>
        </w:rPr>
      </w:pPr>
      <w:r w:rsidRPr="002D7EE2">
        <w:rPr>
          <w:sz w:val="28"/>
          <w:szCs w:val="28"/>
        </w:rPr>
        <w:t>4.1.2. Подані зауваження (пропозиції) візуючих осіб (за наявності).</w:t>
      </w:r>
    </w:p>
    <w:p w:rsidR="002D7EE2" w:rsidRPr="002D7EE2" w:rsidRDefault="002D7EE2" w:rsidP="002D7EE2">
      <w:pPr>
        <w:rPr>
          <w:sz w:val="28"/>
          <w:szCs w:val="28"/>
        </w:rPr>
      </w:pPr>
      <w:r w:rsidRPr="002D7EE2">
        <w:rPr>
          <w:sz w:val="28"/>
          <w:szCs w:val="28"/>
        </w:rPr>
        <w:t>4.1.3. Оригінали або завірені копії документів, посилання на які містяться в мотивуючій частині проекту рішення.</w:t>
      </w:r>
    </w:p>
    <w:p w:rsidR="002D7EE2" w:rsidRPr="002D7EE2" w:rsidRDefault="002D7EE2" w:rsidP="002D7EE2">
      <w:pPr>
        <w:rPr>
          <w:sz w:val="28"/>
          <w:szCs w:val="28"/>
        </w:rPr>
      </w:pPr>
      <w:r w:rsidRPr="002D7EE2">
        <w:rPr>
          <w:sz w:val="28"/>
          <w:szCs w:val="28"/>
        </w:rPr>
        <w:t>4.1.4. Інші матеріали справи.</w:t>
      </w:r>
    </w:p>
    <w:p w:rsidR="002D7EE2" w:rsidRPr="002D7EE2" w:rsidRDefault="002D7EE2" w:rsidP="002D7EE2">
      <w:pPr>
        <w:rPr>
          <w:sz w:val="28"/>
          <w:szCs w:val="28"/>
        </w:rPr>
      </w:pPr>
      <w:r w:rsidRPr="002D7EE2">
        <w:rPr>
          <w:sz w:val="28"/>
          <w:szCs w:val="28"/>
        </w:rPr>
        <w:t>4.2. Відділ Секретаріат Ради формує справу стосовно кожного проекту рішення, до якої включаються документи, передані автором проекту рішення, протоколи або витяги з протоколів засідань постійних комісій з приводу цього проекту (за необхідності) та інші матеріали справи (за наявності).</w:t>
      </w:r>
    </w:p>
    <w:p w:rsidR="002D7EE2" w:rsidRPr="002D7EE2" w:rsidRDefault="002D7EE2" w:rsidP="002D7EE2">
      <w:pPr>
        <w:rPr>
          <w:sz w:val="28"/>
          <w:szCs w:val="28"/>
        </w:rPr>
      </w:pPr>
      <w:r w:rsidRPr="002D7EE2">
        <w:rPr>
          <w:sz w:val="28"/>
          <w:szCs w:val="28"/>
        </w:rPr>
        <w:t>4.3. Начальник  відділу Секретаріат ради систематизує інформацію щодо готових до розгляду на пленарному засіданні проектів рішень і подає відповідний перелік Секретарю Ради.</w:t>
      </w:r>
    </w:p>
    <w:p w:rsidR="002D7EE2" w:rsidRPr="002D7EE2" w:rsidRDefault="002D7EE2" w:rsidP="002D7EE2">
      <w:pPr>
        <w:rPr>
          <w:sz w:val="28"/>
          <w:szCs w:val="28"/>
        </w:rPr>
      </w:pPr>
      <w:r w:rsidRPr="002D7EE2">
        <w:rPr>
          <w:sz w:val="28"/>
          <w:szCs w:val="28"/>
        </w:rPr>
        <w:t>4.4. Процедура формування порядку денного пленарного засідання міської ради здійснюється відповідно до Регламенту.</w:t>
      </w:r>
    </w:p>
    <w:p w:rsidR="002D7EE2" w:rsidRPr="002D7EE2" w:rsidRDefault="002D7EE2" w:rsidP="002D7EE2">
      <w:pPr>
        <w:rPr>
          <w:sz w:val="28"/>
          <w:szCs w:val="28"/>
        </w:rPr>
      </w:pPr>
      <w:r w:rsidRPr="002D7EE2">
        <w:rPr>
          <w:sz w:val="28"/>
          <w:szCs w:val="28"/>
        </w:rPr>
        <w:t>4.5. Якщо предметом розгляду є об’єкти землекористування або нерухомості, то автор проекту рішення за 2 дні до пленарного засідання міської ради зобов'язаний надати у відділ Секретаріат ради світлини цих об’єктів та відповідно план земельної ділянки або технічний паспорт об’єкта в електронному вигляді.</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5. Реєстрація, оприлюднення та архівування рішень, розглянутих на пленарних засіданнях міської ради</w:t>
      </w: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 xml:space="preserve">5.1. Відхилений на пленарному засіданні проект рішення разом зі супровідною документацією та додатковими матеріалами повертається автору проекту рішення. </w:t>
      </w:r>
    </w:p>
    <w:p w:rsidR="002D7EE2" w:rsidRPr="002D7EE2" w:rsidRDefault="002D7EE2" w:rsidP="002D7EE2">
      <w:pPr>
        <w:rPr>
          <w:sz w:val="28"/>
          <w:szCs w:val="28"/>
        </w:rPr>
      </w:pPr>
      <w:r w:rsidRPr="002D7EE2">
        <w:rPr>
          <w:sz w:val="28"/>
          <w:szCs w:val="28"/>
        </w:rPr>
        <w:t xml:space="preserve">5.2. Рішення міської ради у п'ятиденний термін з моменту їх прийняття підписує міський голова. </w:t>
      </w:r>
    </w:p>
    <w:p w:rsidR="002D7EE2" w:rsidRPr="002D7EE2" w:rsidRDefault="002D7EE2" w:rsidP="002D7EE2">
      <w:pPr>
        <w:rPr>
          <w:sz w:val="28"/>
          <w:szCs w:val="28"/>
        </w:rPr>
      </w:pPr>
      <w:r w:rsidRPr="002D7EE2">
        <w:rPr>
          <w:sz w:val="28"/>
          <w:szCs w:val="28"/>
        </w:rPr>
        <w:t>5.3. Якщо міська рада прийняла рішення із зауваженнями автор проекту рішення невідкладно звертається у відділ Секретаріат ради для внесення необхідних змін до тексту рішення відповідно до відеозапису пленарного засідання та впродовж 2 робочих днів після прийняття цього рішення забезпечує його візування і повернення до відділу Секретаріат ради.</w:t>
      </w:r>
    </w:p>
    <w:p w:rsidR="002D7EE2" w:rsidRPr="002D7EE2" w:rsidRDefault="002D7EE2" w:rsidP="002D7EE2">
      <w:pPr>
        <w:rPr>
          <w:sz w:val="28"/>
          <w:szCs w:val="28"/>
        </w:rPr>
      </w:pPr>
      <w:r w:rsidRPr="002D7EE2">
        <w:rPr>
          <w:sz w:val="28"/>
          <w:szCs w:val="28"/>
        </w:rPr>
        <w:lastRenderedPageBreak/>
        <w:t>5.4. Рішення, прийнята із зауваженнями, повинна мати погоджувальні підписи (візи):</w:t>
      </w:r>
    </w:p>
    <w:p w:rsidR="002D7EE2" w:rsidRPr="002D7EE2" w:rsidRDefault="002D7EE2" w:rsidP="002D7EE2">
      <w:pPr>
        <w:rPr>
          <w:sz w:val="28"/>
          <w:szCs w:val="28"/>
        </w:rPr>
      </w:pPr>
      <w:r w:rsidRPr="002D7EE2">
        <w:rPr>
          <w:sz w:val="28"/>
          <w:szCs w:val="28"/>
        </w:rPr>
        <w:t>5.4.1. Начальника Відділу Секретаріат ради.</w:t>
      </w:r>
    </w:p>
    <w:p w:rsidR="002D7EE2" w:rsidRPr="002D7EE2" w:rsidRDefault="002D7EE2" w:rsidP="002D7EE2">
      <w:pPr>
        <w:rPr>
          <w:sz w:val="28"/>
          <w:szCs w:val="28"/>
        </w:rPr>
      </w:pPr>
      <w:r w:rsidRPr="002D7EE2">
        <w:rPr>
          <w:sz w:val="28"/>
          <w:szCs w:val="28"/>
        </w:rPr>
        <w:t xml:space="preserve">5.4.2. Автора проекту рішення. </w:t>
      </w:r>
    </w:p>
    <w:p w:rsidR="002D7EE2" w:rsidRPr="002D7EE2" w:rsidRDefault="002D7EE2" w:rsidP="002D7EE2">
      <w:pPr>
        <w:rPr>
          <w:sz w:val="28"/>
          <w:szCs w:val="28"/>
        </w:rPr>
      </w:pPr>
      <w:r w:rsidRPr="002D7EE2">
        <w:rPr>
          <w:sz w:val="28"/>
          <w:szCs w:val="28"/>
        </w:rPr>
        <w:t>5.4.3. Секретаря ради.</w:t>
      </w:r>
    </w:p>
    <w:p w:rsidR="002D7EE2" w:rsidRPr="002D7EE2" w:rsidRDefault="002D7EE2" w:rsidP="002D7EE2">
      <w:pPr>
        <w:rPr>
          <w:sz w:val="28"/>
          <w:szCs w:val="28"/>
        </w:rPr>
      </w:pPr>
      <w:r w:rsidRPr="002D7EE2">
        <w:rPr>
          <w:sz w:val="28"/>
          <w:szCs w:val="28"/>
        </w:rPr>
        <w:t xml:space="preserve">5.5. Міський голова може також зупинити дію рішення та винести його на повторний розгляд міської ради з обгрунтуванням зауважень. </w:t>
      </w:r>
    </w:p>
    <w:p w:rsidR="002D7EE2" w:rsidRPr="002D7EE2" w:rsidRDefault="002D7EE2" w:rsidP="002D7EE2">
      <w:pPr>
        <w:rPr>
          <w:sz w:val="28"/>
          <w:szCs w:val="28"/>
        </w:rPr>
      </w:pPr>
      <w:r w:rsidRPr="002D7EE2">
        <w:rPr>
          <w:sz w:val="28"/>
          <w:szCs w:val="28"/>
        </w:rPr>
        <w:t>5.6. За всіма прийнятими міською радою рішеннями відділ Секретаріат ради резервує номери, які за черговістю відповідають затвердженому радою порядку денному пленарного засідання. Після того як міський голова підписав рішення, їх реєструє відділ Секретаріат ради шляхом присвоєння та проставляння на паперовому примірнику проекту рішення раніше зарезервованого номеру.</w:t>
      </w:r>
    </w:p>
    <w:p w:rsidR="002D7EE2" w:rsidRPr="002D7EE2" w:rsidRDefault="002D7EE2" w:rsidP="002D7EE2">
      <w:pPr>
        <w:rPr>
          <w:sz w:val="28"/>
          <w:szCs w:val="28"/>
        </w:rPr>
      </w:pPr>
      <w:r w:rsidRPr="002D7EE2">
        <w:rPr>
          <w:sz w:val="28"/>
          <w:szCs w:val="28"/>
        </w:rPr>
        <w:t>5.7. Зупинені міським головою рішення, щодо яких міська рада відхилила зауваження міського голови і підтвердила попереднє рішення двома третинами голосів від загального складу ради, після того як їх підписав міський голова, реєструє відділ Секретаріат ради шляхом присвоєння та проставляння на паперовому примірнику проекту рішення раніше зарезервованого номеру та дати пленарного засідання міської ради, на якому рада відхилила зауваження міського голови і підтвердила своє попереднє рішення двома третинами голосів від загального складу міської ради.</w:t>
      </w:r>
    </w:p>
    <w:p w:rsidR="002D7EE2" w:rsidRPr="002D7EE2" w:rsidRDefault="002D7EE2" w:rsidP="002D7EE2">
      <w:pPr>
        <w:rPr>
          <w:sz w:val="28"/>
          <w:szCs w:val="28"/>
        </w:rPr>
      </w:pPr>
      <w:r w:rsidRPr="002D7EE2">
        <w:rPr>
          <w:sz w:val="28"/>
          <w:szCs w:val="28"/>
        </w:rPr>
        <w:t>5.8. Зупинені міським головою проекти рішень, щодо яких міська рада не відхилила зауваження міського голови і не підтвердила попереднє рішення двома третинами голосів від загального складу ради, без реєстрації передаються на архівне зберігання в відділ Секретаріат ради.</w:t>
      </w:r>
    </w:p>
    <w:p w:rsidR="002D7EE2" w:rsidRPr="002D7EE2" w:rsidRDefault="002D7EE2" w:rsidP="002D7EE2">
      <w:pPr>
        <w:rPr>
          <w:sz w:val="28"/>
          <w:szCs w:val="28"/>
        </w:rPr>
      </w:pPr>
      <w:r w:rsidRPr="002D7EE2">
        <w:rPr>
          <w:sz w:val="28"/>
          <w:szCs w:val="28"/>
        </w:rPr>
        <w:t xml:space="preserve">5.9. Передачу прийнятих рішень на архівне зберігання здійснює відділ Секретаріат ради. </w:t>
      </w:r>
    </w:p>
    <w:p w:rsidR="002D7EE2" w:rsidRPr="002D7EE2" w:rsidRDefault="002D7EE2" w:rsidP="002D7EE2">
      <w:pPr>
        <w:rPr>
          <w:sz w:val="28"/>
          <w:szCs w:val="28"/>
        </w:rPr>
      </w:pPr>
      <w:r w:rsidRPr="002D7EE2">
        <w:rPr>
          <w:sz w:val="28"/>
          <w:szCs w:val="28"/>
        </w:rPr>
        <w:t xml:space="preserve">За вимогою відділу Секретаріат ради автором прийнятого рішення мають бути надані усі документи (або їх завірені копії), які необхідні для передачі рішення на архівне зберігання. </w:t>
      </w:r>
    </w:p>
    <w:p w:rsidR="002D7EE2" w:rsidRPr="002D7EE2" w:rsidRDefault="002D7EE2" w:rsidP="002D7EE2">
      <w:pPr>
        <w:rPr>
          <w:sz w:val="28"/>
          <w:szCs w:val="28"/>
        </w:rPr>
      </w:pPr>
      <w:r w:rsidRPr="002D7EE2">
        <w:rPr>
          <w:sz w:val="28"/>
          <w:szCs w:val="28"/>
        </w:rPr>
        <w:t>За наявності інших матеріалів сформованої відділом Секретаріат ради справи, які не передаються для архівного зберігання, вони повертаються автору проекту рішення.</w:t>
      </w:r>
    </w:p>
    <w:p w:rsidR="002D7EE2" w:rsidRPr="002D7EE2" w:rsidRDefault="002D7EE2" w:rsidP="002D7EE2">
      <w:pPr>
        <w:rPr>
          <w:sz w:val="28"/>
          <w:szCs w:val="28"/>
        </w:rPr>
      </w:pPr>
      <w:r w:rsidRPr="002D7EE2">
        <w:rPr>
          <w:sz w:val="28"/>
          <w:szCs w:val="28"/>
        </w:rPr>
        <w:t>5.10. Прийняті рішення міської ради оприлюднюються на офіційному веб-сайті Винниківської міської ради не пізніше ніж у 14-денний термін після їх прийняття у порядку, встановленому Регламентом.</w:t>
      </w:r>
    </w:p>
    <w:p w:rsidR="002D7EE2" w:rsidRPr="002D7EE2" w:rsidRDefault="002D7EE2" w:rsidP="002D7EE2">
      <w:pPr>
        <w:rPr>
          <w:sz w:val="28"/>
          <w:szCs w:val="28"/>
        </w:rPr>
      </w:pPr>
      <w:r w:rsidRPr="002D7EE2">
        <w:rPr>
          <w:sz w:val="28"/>
          <w:szCs w:val="28"/>
        </w:rPr>
        <w:t>При цьому, якщо прийнятим рішенням внесено зміни до раніше прийнятого рішення, на офіційному веб-сайті міської ради оприлюднюється остаточна редакція рішення, до тексту якого внесено прийняті зміни. Крім цього на офіційному веб-сайті  міської ради забезпечується можливість ознайомлення з первинною редакцією рішення та рішенням, яким вносяться зміни.</w:t>
      </w:r>
    </w:p>
    <w:p w:rsidR="002D7EE2" w:rsidRPr="002D7EE2" w:rsidRDefault="002D7EE2" w:rsidP="002D7EE2">
      <w:pPr>
        <w:rPr>
          <w:sz w:val="28"/>
          <w:szCs w:val="28"/>
        </w:rPr>
      </w:pPr>
      <w:r w:rsidRPr="002D7EE2">
        <w:rPr>
          <w:sz w:val="28"/>
          <w:szCs w:val="28"/>
        </w:rPr>
        <w:t>Номер і дата прийняття остаточної редакції рішення відповідає первинній редакції рішення, оскільки ці реквізити первинної редакції рішення не можуть бути змінені.</w:t>
      </w:r>
    </w:p>
    <w:p w:rsidR="002D7EE2" w:rsidRPr="002D7EE2" w:rsidRDefault="002D7EE2" w:rsidP="002D7EE2">
      <w:pPr>
        <w:rPr>
          <w:sz w:val="28"/>
          <w:szCs w:val="28"/>
        </w:rPr>
      </w:pPr>
      <w:r w:rsidRPr="002D7EE2">
        <w:rPr>
          <w:sz w:val="28"/>
          <w:szCs w:val="28"/>
        </w:rPr>
        <w:t xml:space="preserve">5.11. У разі втрати чинності, відміни, визнання недійсним, скасування рішення або  його частин, у тому числі на підставі рішення суду, втрати чинності </w:t>
      </w:r>
      <w:r w:rsidRPr="002D7EE2">
        <w:rPr>
          <w:sz w:val="28"/>
          <w:szCs w:val="28"/>
        </w:rPr>
        <w:lastRenderedPageBreak/>
        <w:t>рішення у випадках, передбачених безпосередньо у його тексті, не реалізації рішення, відмови у проведенні державної реєстрації (якщо державна реєстрація є обов’язковою) тощо, така інформація зазначається на сторінці оприлюдненого рішення на офіційному веб-сайті міської ради.</w:t>
      </w:r>
    </w:p>
    <w:p w:rsidR="002D7EE2" w:rsidRPr="002D7EE2" w:rsidRDefault="002D7EE2" w:rsidP="002D7EE2">
      <w:pPr>
        <w:rPr>
          <w:sz w:val="28"/>
          <w:szCs w:val="28"/>
        </w:rPr>
      </w:pPr>
      <w:r w:rsidRPr="002D7EE2">
        <w:rPr>
          <w:sz w:val="28"/>
          <w:szCs w:val="28"/>
        </w:rPr>
        <w:tab/>
        <w:t>Виконавчий орган або посадова особа зобов’язані невідкладно, але не пізніше 5 робочих днів з дня отримання інформації щодо втрати чинності, відміни, визнання недійсним або скасування рішення чи його частин, надати цю інформацію до відділу Секретаріат ради.</w:t>
      </w:r>
    </w:p>
    <w:p w:rsidR="002D7EE2" w:rsidRPr="002D7EE2" w:rsidRDefault="002D7EE2" w:rsidP="002D7EE2">
      <w:pPr>
        <w:rPr>
          <w:sz w:val="28"/>
          <w:szCs w:val="28"/>
        </w:rPr>
      </w:pPr>
    </w:p>
    <w:p w:rsidR="002D7EE2" w:rsidRPr="002D7EE2" w:rsidRDefault="002D7EE2" w:rsidP="002D7EE2">
      <w:pPr>
        <w:rPr>
          <w:sz w:val="28"/>
          <w:szCs w:val="28"/>
        </w:rPr>
      </w:pPr>
    </w:p>
    <w:p w:rsidR="002D7EE2" w:rsidRPr="002D7EE2" w:rsidRDefault="002D7EE2" w:rsidP="002D7EE2">
      <w:pPr>
        <w:rPr>
          <w:sz w:val="28"/>
          <w:szCs w:val="28"/>
        </w:rPr>
      </w:pPr>
    </w:p>
    <w:p w:rsidR="002D7EE2" w:rsidRPr="002D7EE2" w:rsidRDefault="002D7EE2" w:rsidP="002D7EE2">
      <w:pPr>
        <w:rPr>
          <w:sz w:val="28"/>
          <w:szCs w:val="28"/>
        </w:rPr>
      </w:pPr>
    </w:p>
    <w:p w:rsidR="002D7EE2" w:rsidRPr="002D7EE2" w:rsidRDefault="002D7EE2" w:rsidP="002D7EE2">
      <w:pPr>
        <w:rPr>
          <w:sz w:val="28"/>
          <w:szCs w:val="28"/>
        </w:rPr>
      </w:pPr>
      <w:r w:rsidRPr="002D7EE2">
        <w:rPr>
          <w:sz w:val="28"/>
          <w:szCs w:val="28"/>
        </w:rPr>
        <w:t>Секретар ради</w:t>
      </w:r>
      <w:r w:rsidRPr="002D7EE2">
        <w:rPr>
          <w:sz w:val="28"/>
          <w:szCs w:val="28"/>
        </w:rPr>
        <w:tab/>
      </w:r>
      <w:r w:rsidRPr="002D7EE2">
        <w:rPr>
          <w:sz w:val="28"/>
          <w:szCs w:val="28"/>
        </w:rPr>
        <w:tab/>
      </w:r>
      <w:r w:rsidRPr="002D7EE2">
        <w:rPr>
          <w:sz w:val="28"/>
          <w:szCs w:val="28"/>
        </w:rPr>
        <w:tab/>
      </w:r>
      <w:r w:rsidRPr="002D7EE2">
        <w:rPr>
          <w:sz w:val="28"/>
          <w:szCs w:val="28"/>
        </w:rPr>
        <w:tab/>
      </w:r>
      <w:r w:rsidRPr="002D7EE2">
        <w:rPr>
          <w:sz w:val="28"/>
          <w:szCs w:val="28"/>
        </w:rPr>
        <w:tab/>
        <w:t xml:space="preserve">   </w:t>
      </w:r>
      <w:r w:rsidRPr="002D7EE2">
        <w:rPr>
          <w:sz w:val="28"/>
          <w:szCs w:val="28"/>
        </w:rPr>
        <w:tab/>
      </w:r>
      <w:r w:rsidRPr="002D7EE2">
        <w:rPr>
          <w:sz w:val="28"/>
          <w:szCs w:val="28"/>
        </w:rPr>
        <w:tab/>
        <w:t>І. Жуковський</w:t>
      </w:r>
    </w:p>
    <w:p w:rsidR="002D7EE2" w:rsidRPr="002D7EE2" w:rsidRDefault="002D7EE2" w:rsidP="002D7EE2">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401" w:rsidRDefault="00F37401">
      <w:r>
        <w:separator/>
      </w:r>
    </w:p>
  </w:endnote>
  <w:endnote w:type="continuationSeparator" w:id="0">
    <w:p w:rsidR="00F37401" w:rsidRDefault="00F37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401" w:rsidRDefault="00F37401">
      <w:r>
        <w:separator/>
      </w:r>
    </w:p>
  </w:footnote>
  <w:footnote w:type="continuationSeparator" w:id="0">
    <w:p w:rsidR="00F37401" w:rsidRDefault="00F3740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D7EE2"/>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37401"/>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1792C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709B2-A9CD-4298-B04E-AD5613780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14007</Words>
  <Characters>7984</Characters>
  <Application>Microsoft Office Word</Application>
  <DocSecurity>0</DocSecurity>
  <Lines>66</Lines>
  <Paragraphs>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2023-05-03T12:10:00Z</dcterms:modified>
</cp:coreProperties>
</file>