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1456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19048A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19.07.2018р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Програми тимчасового забезпечення автомобільним транспортом загального користування пасажирів у місті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19048A" w:rsidRPr="0019048A" w:rsidRDefault="0019048A" w:rsidP="0019048A">
      <w:pPr>
        <w:ind w:firstLine="720"/>
        <w:rPr>
          <w:sz w:val="28"/>
          <w:szCs w:val="28"/>
        </w:rPr>
      </w:pPr>
      <w:r w:rsidRPr="0019048A">
        <w:rPr>
          <w:sz w:val="28"/>
          <w:szCs w:val="28"/>
        </w:rPr>
        <w:t>З метою забезпечення належного транспортного сполучення мешканців міста Винники під час ремонту вул. Галицька у м. Винники, належної організації пасажирських перевезень до автобусних маршрутів, організованих Львівською міською радою, запобігання аварійним ситуаціям і порушенням у сфері дорожнього руху, керуючись Законами України «Про автомобільний транспорт», «Про дорожній рух», «Про місцеве самоврядування в Україні», постановами Кабінету Міністрів України від 18.02.1997 № 176 «Про затвердження Правил надання послуг пасажирського автомобільного транспорту», від 10.10.2001 № 1306 «Про правила дорожнього руху», від 03.12.2008 № 1081 «Про затвердження Порядку проведення конкурсу з перевезення пасажирів на автобусному маршруті загального користування» (зі змінами), наказом Міністерства транспорту України від 21.01.1998 № 21 «Про затвердження Порядку і умов організації перевезень пасажирів та багажу автомобільним транспортом», Винниківська міська рада</w:t>
      </w:r>
    </w:p>
    <w:p w:rsidR="0019048A" w:rsidRPr="0019048A" w:rsidRDefault="0019048A" w:rsidP="0019048A">
      <w:pPr>
        <w:rPr>
          <w:sz w:val="28"/>
          <w:szCs w:val="28"/>
        </w:rPr>
      </w:pPr>
    </w:p>
    <w:p w:rsidR="0019048A" w:rsidRPr="0019048A" w:rsidRDefault="0019048A" w:rsidP="0019048A">
      <w:pPr>
        <w:ind w:left="3600" w:firstLine="720"/>
        <w:rPr>
          <w:sz w:val="28"/>
          <w:szCs w:val="28"/>
        </w:rPr>
      </w:pPr>
      <w:r w:rsidRPr="0019048A">
        <w:rPr>
          <w:sz w:val="28"/>
          <w:szCs w:val="28"/>
        </w:rPr>
        <w:t>вирішила:</w:t>
      </w:r>
    </w:p>
    <w:p w:rsidR="0019048A" w:rsidRPr="0019048A" w:rsidRDefault="0019048A" w:rsidP="0019048A">
      <w:pPr>
        <w:rPr>
          <w:sz w:val="28"/>
          <w:szCs w:val="28"/>
        </w:rPr>
      </w:pPr>
    </w:p>
    <w:p w:rsidR="0019048A" w:rsidRPr="0019048A" w:rsidRDefault="0019048A" w:rsidP="0019048A">
      <w:pPr>
        <w:rPr>
          <w:sz w:val="28"/>
          <w:szCs w:val="28"/>
        </w:rPr>
      </w:pPr>
      <w:r w:rsidRPr="0019048A">
        <w:rPr>
          <w:sz w:val="28"/>
          <w:szCs w:val="28"/>
        </w:rPr>
        <w:t>1. Затвердити Програму тимчасового забезпечення автомобільним транспортом загального користування пасажирів у місті Винники (Додаток 1).</w:t>
      </w:r>
    </w:p>
    <w:p w:rsidR="0019048A" w:rsidRPr="0019048A" w:rsidRDefault="0019048A" w:rsidP="0019048A">
      <w:pPr>
        <w:rPr>
          <w:sz w:val="28"/>
          <w:szCs w:val="28"/>
        </w:rPr>
      </w:pPr>
      <w:r w:rsidRPr="0019048A">
        <w:rPr>
          <w:sz w:val="28"/>
          <w:szCs w:val="28"/>
        </w:rPr>
        <w:t>2. Виконавчому комітету Винниківської міської ради забезпечити організацію роботи щодо виконання заходів Програми тимчасового забезпечення автомобільним транспортом загального користування пасажирів у місті Винники.</w:t>
      </w:r>
    </w:p>
    <w:p w:rsidR="0019048A" w:rsidRPr="0019048A" w:rsidRDefault="0019048A" w:rsidP="0019048A">
      <w:pPr>
        <w:rPr>
          <w:sz w:val="28"/>
          <w:szCs w:val="28"/>
        </w:rPr>
      </w:pPr>
      <w:r w:rsidRPr="0019048A">
        <w:rPr>
          <w:sz w:val="28"/>
          <w:szCs w:val="28"/>
        </w:rPr>
        <w:lastRenderedPageBreak/>
        <w:t>3. Контроль за виконанням даного рішення покласти на постійну депутатську комісію з питань житлово-комунального господарства та транспортної політики.</w:t>
      </w:r>
    </w:p>
    <w:p w:rsidR="0019048A" w:rsidRPr="0019048A" w:rsidRDefault="0019048A" w:rsidP="0019048A">
      <w:pPr>
        <w:rPr>
          <w:sz w:val="28"/>
          <w:szCs w:val="28"/>
        </w:rPr>
      </w:pPr>
    </w:p>
    <w:p w:rsidR="0019048A" w:rsidRPr="0019048A" w:rsidRDefault="0019048A" w:rsidP="0019048A">
      <w:pPr>
        <w:rPr>
          <w:sz w:val="28"/>
          <w:szCs w:val="28"/>
        </w:rPr>
      </w:pPr>
    </w:p>
    <w:p w:rsidR="0019048A" w:rsidRPr="0019048A" w:rsidRDefault="0019048A" w:rsidP="0019048A">
      <w:pPr>
        <w:rPr>
          <w:sz w:val="28"/>
          <w:szCs w:val="28"/>
        </w:rPr>
      </w:pPr>
    </w:p>
    <w:p w:rsidR="0019048A" w:rsidRPr="0019048A" w:rsidRDefault="0019048A" w:rsidP="0019048A">
      <w:pPr>
        <w:rPr>
          <w:sz w:val="28"/>
          <w:szCs w:val="28"/>
        </w:rPr>
      </w:pPr>
    </w:p>
    <w:p w:rsidR="0019048A" w:rsidRPr="0019048A" w:rsidRDefault="0019048A" w:rsidP="0019048A">
      <w:pPr>
        <w:rPr>
          <w:sz w:val="28"/>
          <w:szCs w:val="28"/>
        </w:rPr>
      </w:pPr>
      <w:r w:rsidRPr="0019048A">
        <w:rPr>
          <w:sz w:val="28"/>
          <w:szCs w:val="28"/>
        </w:rPr>
        <w:t xml:space="preserve">Міський голова     </w:t>
      </w:r>
      <w:bookmarkStart w:id="1" w:name="_GoBack"/>
      <w:bookmarkEnd w:id="1"/>
      <w:r w:rsidRPr="0019048A">
        <w:rPr>
          <w:sz w:val="28"/>
          <w:szCs w:val="28"/>
        </w:rPr>
        <w:t xml:space="preserve">                                                                В. Квурт</w:t>
      </w:r>
    </w:p>
    <w:p w:rsidR="0019048A" w:rsidRPr="0019048A" w:rsidRDefault="0019048A" w:rsidP="0019048A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006D" w:rsidRDefault="0014006D">
      <w:r>
        <w:separator/>
      </w:r>
    </w:p>
  </w:endnote>
  <w:endnote w:type="continuationSeparator" w:id="0">
    <w:p w:rsidR="0014006D" w:rsidRDefault="001400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006D" w:rsidRDefault="0014006D">
      <w:r>
        <w:separator/>
      </w:r>
    </w:p>
  </w:footnote>
  <w:footnote w:type="continuationSeparator" w:id="0">
    <w:p w:rsidR="0014006D" w:rsidRDefault="001400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4006D"/>
    <w:rsid w:val="0019048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22EE1D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68533A-A7A8-4F4D-897F-454E71DDD0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1303</Words>
  <Characters>744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2023-05-03T12:51:00Z</dcterms:modified>
</cp:coreProperties>
</file>