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765A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ВКП "Добробут" проекту землеустрою щодо відведення земельних ділянок та надання земельних ділянок в постійне користування для будівництва та обслуговування об'єктів рекреаційного призначення (для влаштування парку "Вайнберг-парк") по вул.Родини Маркевичів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765A4" w:rsidRPr="00F765A4" w:rsidRDefault="00F765A4" w:rsidP="00F765A4">
      <w:pPr>
        <w:ind w:firstLine="720"/>
        <w:rPr>
          <w:sz w:val="28"/>
          <w:szCs w:val="28"/>
        </w:rPr>
      </w:pPr>
      <w:r w:rsidRPr="00F765A4">
        <w:rPr>
          <w:sz w:val="28"/>
          <w:szCs w:val="28"/>
        </w:rPr>
        <w:t>Заслухавши інформацію провідного спеціаліста відділу містобудування, беручи до уваги рішення міської ради від 25.01.2018 №1252, керуючись Конституцією України, пп. 34 п. 1 ст. 26 Закону України “Про місцеве самоврядування в Україні“, ст. ст. 12, 92, 122, 123 Земельного кодексу України, Винниківська міська рада –</w:t>
      </w:r>
    </w:p>
    <w:p w:rsidR="00F765A4" w:rsidRPr="00F765A4" w:rsidRDefault="00F765A4" w:rsidP="00F765A4">
      <w:pPr>
        <w:rPr>
          <w:sz w:val="28"/>
          <w:szCs w:val="28"/>
        </w:rPr>
      </w:pPr>
    </w:p>
    <w:p w:rsidR="00F765A4" w:rsidRPr="00F765A4" w:rsidRDefault="00F765A4" w:rsidP="00F765A4">
      <w:pPr>
        <w:jc w:val="center"/>
        <w:rPr>
          <w:sz w:val="28"/>
          <w:szCs w:val="28"/>
        </w:rPr>
      </w:pPr>
      <w:bookmarkStart w:id="1" w:name="_GoBack"/>
      <w:bookmarkEnd w:id="1"/>
      <w:r w:rsidRPr="00F765A4">
        <w:rPr>
          <w:sz w:val="28"/>
          <w:szCs w:val="28"/>
        </w:rPr>
        <w:t>В И Р І Ш И Л А :</w:t>
      </w:r>
    </w:p>
    <w:p w:rsidR="00F765A4" w:rsidRPr="00F765A4" w:rsidRDefault="00F765A4" w:rsidP="00F765A4">
      <w:pPr>
        <w:rPr>
          <w:sz w:val="28"/>
          <w:szCs w:val="28"/>
        </w:rPr>
      </w:pPr>
    </w:p>
    <w:p w:rsidR="00F765A4" w:rsidRPr="00F765A4" w:rsidRDefault="00F765A4" w:rsidP="00F765A4">
      <w:pPr>
        <w:rPr>
          <w:sz w:val="28"/>
          <w:szCs w:val="28"/>
        </w:rPr>
      </w:pPr>
      <w:r w:rsidRPr="00F765A4">
        <w:rPr>
          <w:sz w:val="28"/>
          <w:szCs w:val="28"/>
        </w:rPr>
        <w:t>1.</w:t>
      </w:r>
      <w:r w:rsidRPr="00F765A4">
        <w:rPr>
          <w:sz w:val="28"/>
          <w:szCs w:val="28"/>
        </w:rPr>
        <w:tab/>
        <w:t>Затвердити ВКП «Добробут» проект землеустрою щодо відведення земельних ділянок та надати земельні ділянки площею 3,6735 га (кадастровий номер 4610160300:01:002:0143), 0,6045 га (кадастровий номер 4610160300:01:003:0174) у постійне користування для будівництва та обслуговування об’єктів рекреаційного призначення (для влаштування парку «Вайнберг-парк» по вул.Родини Маркевичів, за рахунок земель рекреаційного призначення.</w:t>
      </w:r>
    </w:p>
    <w:p w:rsidR="00F765A4" w:rsidRPr="00F765A4" w:rsidRDefault="00F765A4" w:rsidP="00F765A4">
      <w:pPr>
        <w:rPr>
          <w:sz w:val="28"/>
          <w:szCs w:val="28"/>
        </w:rPr>
      </w:pPr>
      <w:r w:rsidRPr="00F765A4">
        <w:rPr>
          <w:sz w:val="28"/>
          <w:szCs w:val="28"/>
        </w:rPr>
        <w:t>2.</w:t>
      </w:r>
      <w:r w:rsidRPr="00F765A4">
        <w:rPr>
          <w:sz w:val="28"/>
          <w:szCs w:val="28"/>
        </w:rPr>
        <w:tab/>
        <w:t>ВКП «Добробут»:</w:t>
      </w:r>
    </w:p>
    <w:p w:rsidR="00F765A4" w:rsidRPr="00F765A4" w:rsidRDefault="00F765A4" w:rsidP="00F765A4">
      <w:pPr>
        <w:rPr>
          <w:sz w:val="28"/>
          <w:szCs w:val="28"/>
        </w:rPr>
      </w:pPr>
      <w:r w:rsidRPr="00F765A4">
        <w:rPr>
          <w:sz w:val="28"/>
          <w:szCs w:val="28"/>
        </w:rPr>
        <w:t>2.1 Через спеціалізовану землевпорядну організацію встановити межі земельної ділянки в натурі (на місцевості).</w:t>
      </w:r>
    </w:p>
    <w:p w:rsidR="00F765A4" w:rsidRPr="00F765A4" w:rsidRDefault="00F765A4" w:rsidP="00F765A4">
      <w:pPr>
        <w:rPr>
          <w:sz w:val="28"/>
          <w:szCs w:val="28"/>
        </w:rPr>
      </w:pPr>
      <w:r w:rsidRPr="00F765A4">
        <w:rPr>
          <w:sz w:val="28"/>
          <w:szCs w:val="28"/>
        </w:rPr>
        <w:lastRenderedPageBreak/>
        <w:t>2.2.</w:t>
      </w:r>
      <w:r w:rsidRPr="00F765A4">
        <w:rPr>
          <w:sz w:val="28"/>
          <w:szCs w:val="28"/>
        </w:rPr>
        <w:tab/>
        <w:t>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</w:t>
      </w:r>
    </w:p>
    <w:p w:rsidR="00F765A4" w:rsidRPr="00F765A4" w:rsidRDefault="00F765A4" w:rsidP="00F765A4">
      <w:pPr>
        <w:rPr>
          <w:sz w:val="28"/>
          <w:szCs w:val="28"/>
        </w:rPr>
      </w:pPr>
      <w:r w:rsidRPr="00F765A4">
        <w:rPr>
          <w:sz w:val="28"/>
          <w:szCs w:val="28"/>
        </w:rPr>
        <w:t>2.3.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F765A4" w:rsidRPr="00F765A4" w:rsidRDefault="00F765A4" w:rsidP="00F765A4">
      <w:pPr>
        <w:rPr>
          <w:sz w:val="28"/>
          <w:szCs w:val="28"/>
        </w:rPr>
      </w:pPr>
      <w:r w:rsidRPr="00F765A4">
        <w:rPr>
          <w:sz w:val="28"/>
          <w:szCs w:val="28"/>
        </w:rPr>
        <w:t>3.</w:t>
      </w:r>
      <w:r w:rsidRPr="00F765A4">
        <w:rPr>
          <w:sz w:val="28"/>
          <w:szCs w:val="28"/>
        </w:rPr>
        <w:tab/>
        <w:t>Рішення надіслати в Личаківську об'єднану податкову інспекцію Головного управління ДФС у Львівській області.</w:t>
      </w:r>
    </w:p>
    <w:p w:rsidR="00F765A4" w:rsidRPr="00F765A4" w:rsidRDefault="00F765A4" w:rsidP="00F765A4">
      <w:pPr>
        <w:rPr>
          <w:sz w:val="28"/>
          <w:szCs w:val="28"/>
        </w:rPr>
      </w:pPr>
    </w:p>
    <w:p w:rsidR="00F765A4" w:rsidRPr="00F765A4" w:rsidRDefault="00F765A4" w:rsidP="00F765A4">
      <w:pPr>
        <w:rPr>
          <w:sz w:val="28"/>
          <w:szCs w:val="28"/>
        </w:rPr>
      </w:pPr>
    </w:p>
    <w:p w:rsidR="00F765A4" w:rsidRPr="00F765A4" w:rsidRDefault="00F765A4" w:rsidP="00F765A4">
      <w:pPr>
        <w:rPr>
          <w:sz w:val="28"/>
          <w:szCs w:val="28"/>
        </w:rPr>
      </w:pPr>
    </w:p>
    <w:p w:rsidR="00F765A4" w:rsidRPr="00F765A4" w:rsidRDefault="00F765A4" w:rsidP="00F765A4">
      <w:pPr>
        <w:rPr>
          <w:sz w:val="28"/>
          <w:szCs w:val="28"/>
        </w:rPr>
      </w:pPr>
      <w:r w:rsidRPr="00F765A4">
        <w:rPr>
          <w:sz w:val="28"/>
          <w:szCs w:val="28"/>
        </w:rPr>
        <w:t xml:space="preserve">Міський голова                                                                                          В.Квурт 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6F4" w:rsidRDefault="002566F4">
      <w:r>
        <w:separator/>
      </w:r>
    </w:p>
  </w:endnote>
  <w:endnote w:type="continuationSeparator" w:id="0">
    <w:p w:rsidR="002566F4" w:rsidRDefault="00256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6F4" w:rsidRDefault="002566F4">
      <w:r>
        <w:separator/>
      </w:r>
    </w:p>
  </w:footnote>
  <w:footnote w:type="continuationSeparator" w:id="0">
    <w:p w:rsidR="002566F4" w:rsidRDefault="002566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66F4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765A4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57A37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AA96E-E671-4453-BEE1-57EE2BA06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1371</Words>
  <Characters>782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2023-05-05T11:12:00Z</dcterms:modified>
</cp:coreProperties>
</file>