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25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гр.Майорчак Л.Т. на розроблення   технічної документації із землеустрою щодо встановлення   (відновлення) меж земельної ділянки в натурі ((на місцевості)  по зміні конфігурації земельної ділянки) для ведення   особистого селянського господарства по вул.Галицькій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2540" w:rsidRDefault="008A2540" w:rsidP="008A2540">
      <w:pPr>
        <w:spacing w:line="276" w:lineRule="auto"/>
        <w:ind w:right="142" w:firstLine="567"/>
        <w:jc w:val="both"/>
        <w:rPr>
          <w:szCs w:val="24"/>
        </w:rPr>
      </w:pPr>
      <w:r>
        <w:rPr>
          <w:szCs w:val="24"/>
        </w:rPr>
        <w:t>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8A2540" w:rsidRDefault="008A2540" w:rsidP="008A2540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A2540" w:rsidRDefault="008A2540" w:rsidP="008A2540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8A2540" w:rsidRDefault="008A2540" w:rsidP="008A2540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A2540" w:rsidRDefault="008A2540" w:rsidP="008A254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A2540" w:rsidRDefault="008A2540" w:rsidP="008A254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1.Затвердити виконавчому комітету Винниківської міської ради проект землеустрою щодо відведення земельної ділянки для ведення особистого селянського господарства по вул.Галицька (к/н 4610160300:06:003:0030) у м.Винники</w:t>
      </w:r>
    </w:p>
    <w:p w:rsidR="008A2540" w:rsidRDefault="008A2540" w:rsidP="008A254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2.Надати дозвіл гр.Майорчак Любов Теодозіївні на розроблення технічної документації із землеустрою щодо встановлення (відновлення) меж земельної ділянки в натурі ((на місцевості) по зміні конфігурації земельної ділянки) для ведення особистого селянського господарства по вул.Галицькій (к/н 4610160300:06:003:0030) у м.Винники (графічний додаток №1).</w:t>
      </w:r>
    </w:p>
    <w:p w:rsidR="008A2540" w:rsidRDefault="008A2540" w:rsidP="008A254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3.Гр.Майорчак Любов Теодозіївні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 (по зміні конфігурації земельної ділянки).</w:t>
      </w:r>
    </w:p>
    <w:p w:rsidR="008A2540" w:rsidRDefault="008A2540" w:rsidP="008A2540">
      <w:pPr>
        <w:spacing w:line="276" w:lineRule="auto"/>
        <w:ind w:left="567" w:right="142"/>
        <w:rPr>
          <w:szCs w:val="24"/>
        </w:rPr>
      </w:pPr>
    </w:p>
    <w:p w:rsidR="008A2540" w:rsidRDefault="008A2540" w:rsidP="008A2540">
      <w:pPr>
        <w:spacing w:line="276" w:lineRule="auto"/>
        <w:ind w:left="567" w:right="142"/>
        <w:rPr>
          <w:szCs w:val="24"/>
        </w:rPr>
      </w:pPr>
    </w:p>
    <w:p w:rsidR="008A2540" w:rsidRDefault="008A2540" w:rsidP="008A2540">
      <w:pPr>
        <w:spacing w:line="276" w:lineRule="auto"/>
        <w:ind w:left="567" w:right="142"/>
        <w:rPr>
          <w:szCs w:val="24"/>
        </w:rPr>
      </w:pPr>
    </w:p>
    <w:p w:rsidR="008A2540" w:rsidRDefault="008A2540" w:rsidP="008A2540">
      <w:pPr>
        <w:spacing w:line="276" w:lineRule="auto"/>
        <w:ind w:left="567" w:right="142"/>
        <w:rPr>
          <w:szCs w:val="24"/>
        </w:rPr>
      </w:pPr>
    </w:p>
    <w:p w:rsidR="008A2540" w:rsidRDefault="008A2540" w:rsidP="008A254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E68" w:rsidRDefault="00E92E68">
      <w:r>
        <w:separator/>
      </w:r>
    </w:p>
  </w:endnote>
  <w:endnote w:type="continuationSeparator" w:id="0">
    <w:p w:rsidR="00E92E68" w:rsidRDefault="00E92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E68" w:rsidRDefault="00E92E68">
      <w:r>
        <w:separator/>
      </w:r>
    </w:p>
  </w:footnote>
  <w:footnote w:type="continuationSeparator" w:id="0">
    <w:p w:rsidR="00E92E68" w:rsidRDefault="00E92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254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2E68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BFDD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1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CA276-7863-4209-8F6B-4CFDF7FE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2023-05-09T13:25:00Z</dcterms:modified>
</cp:coreProperties>
</file>