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1586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6291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гр.Халюлько Б.М. та гр.Халюлько Р.М.   на розроблення технічної документації із землеустрою щодо   встановлення (відновлення) меж земельної ділянки в натурі   (на місцевості) для обслуговування житлового будинку,   господарських будівель і споруд по вул.Жуковського, 58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6291C" w:rsidRPr="00D6291C" w:rsidRDefault="00D6291C" w:rsidP="00D6291C">
      <w:pPr>
        <w:ind w:firstLine="720"/>
        <w:rPr>
          <w:sz w:val="28"/>
          <w:szCs w:val="28"/>
        </w:rPr>
      </w:pPr>
      <w:r w:rsidRPr="00D6291C">
        <w:rPr>
          <w:sz w:val="28"/>
          <w:szCs w:val="28"/>
        </w:rPr>
        <w:t>Розглянувши заяву гр.Халюлько Б.М. та гр.Халюлько Р.М.,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D6291C" w:rsidRPr="00D6291C" w:rsidRDefault="00D6291C" w:rsidP="00D6291C">
      <w:pPr>
        <w:rPr>
          <w:sz w:val="28"/>
          <w:szCs w:val="28"/>
        </w:rPr>
      </w:pPr>
    </w:p>
    <w:p w:rsidR="00D6291C" w:rsidRPr="00D6291C" w:rsidRDefault="00D6291C" w:rsidP="00D6291C">
      <w:pPr>
        <w:jc w:val="center"/>
        <w:rPr>
          <w:sz w:val="28"/>
          <w:szCs w:val="28"/>
        </w:rPr>
      </w:pPr>
      <w:r w:rsidRPr="00D6291C">
        <w:rPr>
          <w:sz w:val="28"/>
          <w:szCs w:val="28"/>
        </w:rPr>
        <w:t>ВИРІШИЛА:</w:t>
      </w:r>
    </w:p>
    <w:p w:rsidR="00D6291C" w:rsidRPr="00D6291C" w:rsidRDefault="00D6291C" w:rsidP="00D6291C">
      <w:pPr>
        <w:rPr>
          <w:sz w:val="28"/>
          <w:szCs w:val="28"/>
        </w:rPr>
      </w:pPr>
    </w:p>
    <w:p w:rsidR="00D6291C" w:rsidRPr="00D6291C" w:rsidRDefault="00D6291C" w:rsidP="00D6291C">
      <w:pPr>
        <w:rPr>
          <w:sz w:val="28"/>
          <w:szCs w:val="28"/>
        </w:rPr>
      </w:pPr>
      <w:r w:rsidRPr="00D6291C">
        <w:rPr>
          <w:sz w:val="28"/>
          <w:szCs w:val="28"/>
        </w:rPr>
        <w:t>1.</w:t>
      </w:r>
      <w:r w:rsidRPr="00D6291C">
        <w:rPr>
          <w:sz w:val="28"/>
          <w:szCs w:val="28"/>
        </w:rPr>
        <w:tab/>
        <w:t>Надати дозвіл гр.Халюлько Богдані Михайлівні та гр.Халюлько Роману Миколайовичу на розроблення технічної документації із землеустрою щодо встановлення (відновлення) меж земельної ділянки в натурі (на місце</w:t>
      </w:r>
      <w:r>
        <w:rPr>
          <w:sz w:val="28"/>
          <w:szCs w:val="28"/>
        </w:rPr>
        <w:t>вості) орієнтовною площею 0,0555</w:t>
      </w:r>
      <w:bookmarkStart w:id="1" w:name="_GoBack"/>
      <w:bookmarkEnd w:id="1"/>
      <w:r w:rsidRPr="00D6291C">
        <w:rPr>
          <w:sz w:val="28"/>
          <w:szCs w:val="28"/>
        </w:rPr>
        <w:t xml:space="preserve"> га для обслуговування житлового будинку, господарських будівель і споруд по вул.Жуковського, 58 у м.Винники (графічний додаток №1).</w:t>
      </w:r>
    </w:p>
    <w:p w:rsidR="00D6291C" w:rsidRPr="00D6291C" w:rsidRDefault="00D6291C" w:rsidP="00D6291C">
      <w:pPr>
        <w:rPr>
          <w:sz w:val="28"/>
          <w:szCs w:val="28"/>
        </w:rPr>
      </w:pPr>
      <w:r w:rsidRPr="00D6291C">
        <w:rPr>
          <w:sz w:val="28"/>
          <w:szCs w:val="28"/>
        </w:rPr>
        <w:t>2.</w:t>
      </w:r>
      <w:r w:rsidRPr="00D6291C">
        <w:rPr>
          <w:sz w:val="28"/>
          <w:szCs w:val="28"/>
        </w:rPr>
        <w:tab/>
        <w:t>Гр.Халюлько Богдані Михайлівні та гр.Халюлько Роману Миколайовичу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D6291C" w:rsidRPr="00D6291C" w:rsidRDefault="00D6291C" w:rsidP="00D6291C">
      <w:pPr>
        <w:rPr>
          <w:sz w:val="28"/>
          <w:szCs w:val="28"/>
        </w:rPr>
      </w:pPr>
    </w:p>
    <w:p w:rsidR="00213958" w:rsidRPr="006F2805" w:rsidRDefault="00D6291C" w:rsidP="00D6291C">
      <w:pPr>
        <w:rPr>
          <w:sz w:val="28"/>
          <w:szCs w:val="28"/>
        </w:rPr>
      </w:pPr>
      <w:r w:rsidRPr="00D6291C">
        <w:rPr>
          <w:sz w:val="28"/>
          <w:szCs w:val="28"/>
        </w:rPr>
        <w:t>Міський голова</w:t>
      </w:r>
      <w:r w:rsidRPr="00D6291C">
        <w:rPr>
          <w:sz w:val="28"/>
          <w:szCs w:val="28"/>
        </w:rPr>
        <w:tab/>
      </w:r>
      <w:r w:rsidRPr="00D6291C">
        <w:rPr>
          <w:sz w:val="28"/>
          <w:szCs w:val="28"/>
        </w:rPr>
        <w:tab/>
      </w:r>
      <w:r w:rsidRPr="00D6291C">
        <w:rPr>
          <w:sz w:val="28"/>
          <w:szCs w:val="28"/>
        </w:rPr>
        <w:tab/>
      </w:r>
      <w:r w:rsidRPr="00D6291C">
        <w:rPr>
          <w:sz w:val="28"/>
          <w:szCs w:val="28"/>
        </w:rPr>
        <w:tab/>
      </w:r>
      <w:r w:rsidRPr="00D6291C">
        <w:rPr>
          <w:sz w:val="28"/>
          <w:szCs w:val="28"/>
        </w:rPr>
        <w:tab/>
      </w:r>
      <w:r w:rsidRPr="00D6291C">
        <w:rPr>
          <w:sz w:val="28"/>
          <w:szCs w:val="28"/>
        </w:rPr>
        <w:tab/>
        <w:t xml:space="preserve">    </w:t>
      </w:r>
      <w:r w:rsidRPr="00D6291C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342" w:rsidRDefault="00885342">
      <w:r>
        <w:separator/>
      </w:r>
    </w:p>
  </w:endnote>
  <w:endnote w:type="continuationSeparator" w:id="0">
    <w:p w:rsidR="00885342" w:rsidRDefault="00885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342" w:rsidRDefault="00885342">
      <w:r>
        <w:separator/>
      </w:r>
    </w:p>
  </w:footnote>
  <w:footnote w:type="continuationSeparator" w:id="0">
    <w:p w:rsidR="00885342" w:rsidRDefault="008853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8534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291C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2C677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845DE-E074-42E1-84DF-AFCE5D4BB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1069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2023-05-19T08:15:00Z</dcterms:modified>
</cp:coreProperties>
</file>