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321C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від 29.01.2014 р. №1651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321C4" w:rsidRPr="004321C4" w:rsidRDefault="004321C4" w:rsidP="004321C4">
      <w:pPr>
        <w:ind w:firstLine="720"/>
        <w:rPr>
          <w:sz w:val="28"/>
          <w:szCs w:val="28"/>
        </w:rPr>
      </w:pPr>
      <w:r w:rsidRPr="004321C4">
        <w:rPr>
          <w:sz w:val="28"/>
          <w:szCs w:val="28"/>
        </w:rPr>
        <w:t xml:space="preserve">Розглянувши заяву гр.Хабаль Н.М., рішення 20-ої сесії Винниківської міської ради №1651 від 29.01.2014 р., керуючись Конституцією України, Законом України "Про місцеве самоврядування в Україні", Винниківська міська рада </w:t>
      </w:r>
    </w:p>
    <w:p w:rsidR="004321C4" w:rsidRPr="004321C4" w:rsidRDefault="004321C4" w:rsidP="004321C4">
      <w:pPr>
        <w:rPr>
          <w:sz w:val="28"/>
          <w:szCs w:val="28"/>
        </w:rPr>
      </w:pPr>
    </w:p>
    <w:p w:rsidR="004321C4" w:rsidRPr="004321C4" w:rsidRDefault="004321C4" w:rsidP="004321C4">
      <w:pPr>
        <w:rPr>
          <w:sz w:val="28"/>
          <w:szCs w:val="28"/>
        </w:rPr>
      </w:pPr>
    </w:p>
    <w:p w:rsidR="004321C4" w:rsidRPr="004321C4" w:rsidRDefault="004321C4" w:rsidP="004321C4">
      <w:pPr>
        <w:jc w:val="center"/>
        <w:rPr>
          <w:sz w:val="28"/>
          <w:szCs w:val="28"/>
        </w:rPr>
      </w:pPr>
      <w:bookmarkStart w:id="1" w:name="_GoBack"/>
      <w:bookmarkEnd w:id="1"/>
      <w:r w:rsidRPr="004321C4">
        <w:rPr>
          <w:sz w:val="28"/>
          <w:szCs w:val="28"/>
        </w:rPr>
        <w:t>ВИРІШИЛА:</w:t>
      </w:r>
    </w:p>
    <w:p w:rsidR="004321C4" w:rsidRPr="004321C4" w:rsidRDefault="004321C4" w:rsidP="004321C4">
      <w:pPr>
        <w:rPr>
          <w:sz w:val="28"/>
          <w:szCs w:val="28"/>
        </w:rPr>
      </w:pPr>
    </w:p>
    <w:p w:rsidR="004321C4" w:rsidRPr="004321C4" w:rsidRDefault="004321C4" w:rsidP="004321C4">
      <w:pPr>
        <w:rPr>
          <w:sz w:val="28"/>
          <w:szCs w:val="28"/>
        </w:rPr>
      </w:pPr>
      <w:r w:rsidRPr="004321C4">
        <w:rPr>
          <w:sz w:val="28"/>
          <w:szCs w:val="28"/>
        </w:rPr>
        <w:t>1.</w:t>
      </w:r>
      <w:r w:rsidRPr="004321C4">
        <w:rPr>
          <w:sz w:val="28"/>
          <w:szCs w:val="28"/>
        </w:rPr>
        <w:tab/>
        <w:t>Внести зміни в п.1 та п.2 рішення  20-ої сесії Винниківської міської ради №1651 від 29.01.2014р. «Про затвердження гр. Ромціву І-Д. Т. проекту землеустрою щодо відведення земельної ділянки та надання у власність земельної ділянки на вул.Грушевського, 1а у м.Винники», а саме в п.1 та п.2 замість слів «гр.Ромціву Іодиру-Данилу Теодоровичу» читати слова «гр.Ромціву Ізидору-Данилу Теодоровичу».</w:t>
      </w:r>
    </w:p>
    <w:p w:rsidR="004321C4" w:rsidRPr="004321C4" w:rsidRDefault="004321C4" w:rsidP="004321C4">
      <w:pPr>
        <w:rPr>
          <w:sz w:val="28"/>
          <w:szCs w:val="28"/>
        </w:rPr>
      </w:pPr>
    </w:p>
    <w:p w:rsidR="004321C4" w:rsidRPr="004321C4" w:rsidRDefault="004321C4" w:rsidP="004321C4">
      <w:pPr>
        <w:rPr>
          <w:sz w:val="28"/>
          <w:szCs w:val="28"/>
        </w:rPr>
      </w:pPr>
    </w:p>
    <w:p w:rsidR="004321C4" w:rsidRPr="004321C4" w:rsidRDefault="004321C4" w:rsidP="004321C4">
      <w:pPr>
        <w:rPr>
          <w:sz w:val="28"/>
          <w:szCs w:val="28"/>
        </w:rPr>
      </w:pPr>
    </w:p>
    <w:p w:rsidR="004321C4" w:rsidRPr="004321C4" w:rsidRDefault="004321C4" w:rsidP="004321C4">
      <w:pPr>
        <w:rPr>
          <w:sz w:val="28"/>
          <w:szCs w:val="28"/>
        </w:rPr>
      </w:pPr>
    </w:p>
    <w:p w:rsidR="004321C4" w:rsidRPr="004321C4" w:rsidRDefault="004321C4" w:rsidP="004321C4">
      <w:pPr>
        <w:rPr>
          <w:sz w:val="28"/>
          <w:szCs w:val="28"/>
        </w:rPr>
      </w:pPr>
    </w:p>
    <w:p w:rsidR="00213958" w:rsidRPr="006F2805" w:rsidRDefault="004321C4" w:rsidP="004321C4">
      <w:pPr>
        <w:rPr>
          <w:sz w:val="28"/>
          <w:szCs w:val="28"/>
        </w:rPr>
      </w:pPr>
      <w:r w:rsidRPr="004321C4">
        <w:rPr>
          <w:sz w:val="28"/>
          <w:szCs w:val="28"/>
        </w:rPr>
        <w:t xml:space="preserve"> Міський голова</w:t>
      </w:r>
      <w:r w:rsidRPr="004321C4">
        <w:rPr>
          <w:sz w:val="28"/>
          <w:szCs w:val="28"/>
        </w:rPr>
        <w:tab/>
      </w:r>
      <w:r w:rsidRPr="004321C4">
        <w:rPr>
          <w:sz w:val="28"/>
          <w:szCs w:val="28"/>
        </w:rPr>
        <w:tab/>
      </w:r>
      <w:r w:rsidRPr="004321C4">
        <w:rPr>
          <w:sz w:val="28"/>
          <w:szCs w:val="28"/>
        </w:rPr>
        <w:tab/>
      </w:r>
      <w:r w:rsidRPr="004321C4">
        <w:rPr>
          <w:sz w:val="28"/>
          <w:szCs w:val="28"/>
        </w:rPr>
        <w:tab/>
        <w:t xml:space="preserve">          </w:t>
      </w:r>
      <w:r w:rsidRPr="004321C4">
        <w:rPr>
          <w:sz w:val="28"/>
          <w:szCs w:val="28"/>
        </w:rPr>
        <w:tab/>
        <w:t xml:space="preserve">    </w:t>
      </w:r>
      <w:r w:rsidRPr="004321C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AC9" w:rsidRDefault="00450AC9">
      <w:r>
        <w:separator/>
      </w:r>
    </w:p>
  </w:endnote>
  <w:endnote w:type="continuationSeparator" w:id="0">
    <w:p w:rsidR="00450AC9" w:rsidRDefault="00450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AC9" w:rsidRDefault="00450AC9">
      <w:r>
        <w:separator/>
      </w:r>
    </w:p>
  </w:footnote>
  <w:footnote w:type="continuationSeparator" w:id="0">
    <w:p w:rsidR="00450AC9" w:rsidRDefault="00450A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21C4"/>
    <w:rsid w:val="00450AC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36872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9957B-8A1D-4157-B483-730FF4A71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2023-05-18T12:30:00Z</dcterms:modified>
</cp:coreProperties>
</file>