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050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лімітів споживання  енергоносіїв  для фінансування  з бюджету   м.Винники у 2019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05099" w:rsidRPr="00A05099" w:rsidRDefault="00A05099" w:rsidP="00A05099">
      <w:pPr>
        <w:ind w:firstLine="720"/>
        <w:rPr>
          <w:sz w:val="28"/>
          <w:szCs w:val="28"/>
        </w:rPr>
      </w:pPr>
      <w:r w:rsidRPr="00A05099">
        <w:rPr>
          <w:sz w:val="28"/>
          <w:szCs w:val="28"/>
        </w:rPr>
        <w:t>Керуючись  Бюджетним кодексом України, Законом України  «Про державний бюджет на 2019 рік», відповідно до  п.23 ст.26 Закону України «Про місцеве самоврядування в Україні», Винниківська міська рада</w:t>
      </w:r>
    </w:p>
    <w:p w:rsidR="00A05099" w:rsidRPr="00A05099" w:rsidRDefault="00A05099" w:rsidP="00A05099">
      <w:pPr>
        <w:rPr>
          <w:sz w:val="28"/>
          <w:szCs w:val="28"/>
        </w:rPr>
      </w:pPr>
    </w:p>
    <w:p w:rsidR="00A05099" w:rsidRPr="00A05099" w:rsidRDefault="00A05099" w:rsidP="00A05099">
      <w:pPr>
        <w:jc w:val="center"/>
        <w:rPr>
          <w:sz w:val="28"/>
          <w:szCs w:val="28"/>
        </w:rPr>
      </w:pPr>
      <w:r w:rsidRPr="00A05099">
        <w:rPr>
          <w:sz w:val="28"/>
          <w:szCs w:val="28"/>
        </w:rPr>
        <w:t>ВИРІШИЛА:</w:t>
      </w:r>
    </w:p>
    <w:p w:rsidR="00A05099" w:rsidRPr="00A05099" w:rsidRDefault="00A05099" w:rsidP="00A05099">
      <w:pPr>
        <w:rPr>
          <w:sz w:val="28"/>
          <w:szCs w:val="28"/>
        </w:rPr>
      </w:pPr>
      <w:r w:rsidRPr="00A05099">
        <w:rPr>
          <w:sz w:val="28"/>
          <w:szCs w:val="28"/>
        </w:rPr>
        <w:t>1.</w:t>
      </w:r>
      <w:r w:rsidRPr="00A05099">
        <w:rPr>
          <w:sz w:val="28"/>
          <w:szCs w:val="28"/>
        </w:rPr>
        <w:tab/>
        <w:t xml:space="preserve">Затвердити ліміти споживання енергоносіїв на 2019 рік  згідно додатку </w:t>
      </w:r>
      <w:r>
        <w:rPr>
          <w:sz w:val="28"/>
          <w:szCs w:val="28"/>
        </w:rPr>
        <w:t xml:space="preserve">   </w:t>
      </w:r>
      <w:bookmarkStart w:id="1" w:name="_GoBack"/>
      <w:bookmarkEnd w:id="1"/>
      <w:r w:rsidRPr="00A05099">
        <w:rPr>
          <w:sz w:val="28"/>
          <w:szCs w:val="28"/>
        </w:rPr>
        <w:t>№1.</w:t>
      </w:r>
    </w:p>
    <w:p w:rsidR="00A05099" w:rsidRPr="00A05099" w:rsidRDefault="00A05099" w:rsidP="00A05099">
      <w:pPr>
        <w:rPr>
          <w:sz w:val="28"/>
          <w:szCs w:val="28"/>
        </w:rPr>
      </w:pPr>
    </w:p>
    <w:p w:rsidR="00A05099" w:rsidRPr="00A05099" w:rsidRDefault="00A05099" w:rsidP="00A05099">
      <w:pPr>
        <w:rPr>
          <w:sz w:val="28"/>
          <w:szCs w:val="28"/>
        </w:rPr>
      </w:pPr>
      <w:r w:rsidRPr="00A05099">
        <w:rPr>
          <w:sz w:val="28"/>
          <w:szCs w:val="28"/>
        </w:rPr>
        <w:t>2.</w:t>
      </w:r>
      <w:r w:rsidRPr="00A05099">
        <w:rPr>
          <w:sz w:val="28"/>
          <w:szCs w:val="28"/>
        </w:rPr>
        <w:tab/>
        <w:t>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A05099" w:rsidRPr="00A05099" w:rsidRDefault="00A05099" w:rsidP="00A05099">
      <w:pPr>
        <w:rPr>
          <w:sz w:val="28"/>
          <w:szCs w:val="28"/>
        </w:rPr>
      </w:pPr>
    </w:p>
    <w:p w:rsidR="00A05099" w:rsidRPr="00A05099" w:rsidRDefault="00A05099" w:rsidP="00A05099">
      <w:pPr>
        <w:rPr>
          <w:sz w:val="28"/>
          <w:szCs w:val="28"/>
        </w:rPr>
      </w:pPr>
    </w:p>
    <w:p w:rsidR="00A05099" w:rsidRPr="00A05099" w:rsidRDefault="00A05099" w:rsidP="00A05099">
      <w:pPr>
        <w:rPr>
          <w:sz w:val="28"/>
          <w:szCs w:val="28"/>
        </w:rPr>
      </w:pPr>
      <w:r w:rsidRPr="00A05099">
        <w:rPr>
          <w:sz w:val="28"/>
          <w:szCs w:val="28"/>
        </w:rPr>
        <w:t xml:space="preserve">Міський голова               </w:t>
      </w:r>
      <w:r w:rsidRPr="00A05099">
        <w:rPr>
          <w:sz w:val="28"/>
          <w:szCs w:val="28"/>
        </w:rPr>
        <w:tab/>
      </w:r>
      <w:r w:rsidRPr="00A05099">
        <w:rPr>
          <w:sz w:val="28"/>
          <w:szCs w:val="28"/>
        </w:rPr>
        <w:tab/>
      </w:r>
      <w:r w:rsidRPr="00A05099">
        <w:rPr>
          <w:sz w:val="28"/>
          <w:szCs w:val="28"/>
        </w:rPr>
        <w:tab/>
        <w:t xml:space="preserve">          Квурт В.Л.</w:t>
      </w:r>
    </w:p>
    <w:p w:rsidR="00213958" w:rsidRPr="006F2805" w:rsidRDefault="00A05099" w:rsidP="00A05099">
      <w:pPr>
        <w:rPr>
          <w:sz w:val="28"/>
          <w:szCs w:val="28"/>
        </w:rPr>
      </w:pPr>
      <w:r w:rsidRPr="00A05099">
        <w:rPr>
          <w:sz w:val="28"/>
          <w:szCs w:val="28"/>
        </w:rPr>
        <w:t xml:space="preserve">                                                                       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749" w:rsidRDefault="00CC4749">
      <w:r>
        <w:separator/>
      </w:r>
    </w:p>
  </w:endnote>
  <w:endnote w:type="continuationSeparator" w:id="0">
    <w:p w:rsidR="00CC4749" w:rsidRDefault="00CC4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749" w:rsidRDefault="00CC4749">
      <w:r>
        <w:separator/>
      </w:r>
    </w:p>
  </w:footnote>
  <w:footnote w:type="continuationSeparator" w:id="0">
    <w:p w:rsidR="00CC4749" w:rsidRDefault="00CC4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099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749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D82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2704F-43A0-406D-961C-B2B010C1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2023-05-22T11:36:00Z</dcterms:modified>
</cp:coreProperties>
</file>