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1616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956B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перейменування частини вулиці Івасюка В.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956B9" w:rsidRPr="003956B9" w:rsidRDefault="003956B9" w:rsidP="003956B9">
      <w:pPr>
        <w:ind w:firstLine="720"/>
        <w:rPr>
          <w:sz w:val="28"/>
          <w:szCs w:val="28"/>
        </w:rPr>
      </w:pPr>
      <w:r>
        <w:rPr>
          <w:sz w:val="28"/>
          <w:szCs w:val="28"/>
        </w:rPr>
        <w:t>З</w:t>
      </w:r>
      <w:r w:rsidRPr="003956B9">
        <w:rPr>
          <w:sz w:val="28"/>
          <w:szCs w:val="28"/>
        </w:rPr>
        <w:t xml:space="preserve"> метою вшанування пам’яті начальника Головного управління Державної служби України з надзвичайних ситуацій у Львівській області Генерала Сергія Дмитровського, який понад 40 років присвятив порятунку життя людей та завдячуючи ініціативі якого у місті Винники створена 61 державна пожежно-рятувальна частина, керуючись ст. 37 Закону України «Про місцеве самоврядування в Україні», Винниківська міська рада</w:t>
      </w:r>
    </w:p>
    <w:p w:rsidR="003956B9" w:rsidRPr="003956B9" w:rsidRDefault="003956B9" w:rsidP="003956B9">
      <w:pPr>
        <w:rPr>
          <w:sz w:val="28"/>
          <w:szCs w:val="28"/>
        </w:rPr>
      </w:pPr>
    </w:p>
    <w:p w:rsidR="003956B9" w:rsidRPr="003956B9" w:rsidRDefault="003956B9" w:rsidP="003956B9">
      <w:pPr>
        <w:jc w:val="center"/>
        <w:rPr>
          <w:sz w:val="28"/>
          <w:szCs w:val="28"/>
        </w:rPr>
      </w:pPr>
      <w:r w:rsidRPr="003956B9">
        <w:rPr>
          <w:sz w:val="28"/>
          <w:szCs w:val="28"/>
        </w:rPr>
        <w:t>вирішила:</w:t>
      </w:r>
    </w:p>
    <w:p w:rsidR="003956B9" w:rsidRPr="003956B9" w:rsidRDefault="003956B9" w:rsidP="003956B9">
      <w:pPr>
        <w:rPr>
          <w:sz w:val="28"/>
          <w:szCs w:val="28"/>
        </w:rPr>
      </w:pPr>
      <w:r w:rsidRPr="003956B9">
        <w:rPr>
          <w:sz w:val="28"/>
          <w:szCs w:val="28"/>
        </w:rPr>
        <w:t>1. Перейменувати частину вулиці Івасюка В. у м. Винники (вулиця, яка бере свій початок від вулиці Івасюка В. у м. Винники перед будинком №28 і веде до 61 державній пожежно-рятувальній частині Головного управління Державної служби України з надзвичайних ситуацій у Львівській області) та присвоїти назву вулиця Генерала Сергія Дмитровського у м. Винники.</w:t>
      </w:r>
    </w:p>
    <w:p w:rsidR="003956B9" w:rsidRPr="003956B9" w:rsidRDefault="003956B9" w:rsidP="003956B9">
      <w:pPr>
        <w:rPr>
          <w:sz w:val="28"/>
          <w:szCs w:val="28"/>
        </w:rPr>
      </w:pPr>
      <w:r w:rsidRPr="003956B9">
        <w:rPr>
          <w:sz w:val="28"/>
          <w:szCs w:val="28"/>
        </w:rPr>
        <w:t>2. 61 державній пожежно-рятувальній частині Головного управління Державної служби України з надзвичайних ситуацій у Львівській області присвоїти поштову адресу вул. Генерала Сергія Дмитровського, 1 у м. Винники.</w:t>
      </w:r>
    </w:p>
    <w:p w:rsidR="003956B9" w:rsidRPr="003956B9" w:rsidRDefault="003956B9" w:rsidP="003956B9">
      <w:pPr>
        <w:rPr>
          <w:sz w:val="28"/>
          <w:szCs w:val="28"/>
        </w:rPr>
      </w:pPr>
      <w:r w:rsidRPr="003956B9">
        <w:rPr>
          <w:sz w:val="28"/>
          <w:szCs w:val="28"/>
        </w:rPr>
        <w:t>3. ВКП «Добробут» у місячний термін виготовити та встановити таблиці з назвою вулиці.</w:t>
      </w:r>
    </w:p>
    <w:p w:rsidR="003956B9" w:rsidRPr="003956B9" w:rsidRDefault="003956B9" w:rsidP="003956B9">
      <w:pPr>
        <w:rPr>
          <w:sz w:val="28"/>
          <w:szCs w:val="28"/>
        </w:rPr>
      </w:pPr>
      <w:r w:rsidRPr="003956B9">
        <w:rPr>
          <w:sz w:val="28"/>
          <w:szCs w:val="28"/>
        </w:rPr>
        <w:t xml:space="preserve">Відповідальний: директор ВКП Добробут. </w:t>
      </w:r>
    </w:p>
    <w:p w:rsidR="003956B9" w:rsidRPr="003956B9" w:rsidRDefault="003956B9" w:rsidP="003956B9">
      <w:pPr>
        <w:rPr>
          <w:sz w:val="28"/>
          <w:szCs w:val="28"/>
        </w:rPr>
      </w:pPr>
      <w:r w:rsidRPr="003956B9">
        <w:rPr>
          <w:sz w:val="28"/>
          <w:szCs w:val="28"/>
        </w:rPr>
        <w:t>4. Апарату виконавчого комітету Винниківської міської ради відповідно до розподілу обов’язків у місячний термін забезпечити внесення змін у бази даних, електронні карти міста, веб-сторінку міської ради та інші джерела інформації відповідно до цього рішення, надіславши копію даного рішення до Львівської філії державного підприємства «Національні інформаційні системи».</w:t>
      </w:r>
    </w:p>
    <w:p w:rsidR="003956B9" w:rsidRPr="003956B9" w:rsidRDefault="003956B9" w:rsidP="003956B9">
      <w:pPr>
        <w:rPr>
          <w:sz w:val="28"/>
          <w:szCs w:val="28"/>
        </w:rPr>
      </w:pPr>
      <w:r w:rsidRPr="003956B9">
        <w:rPr>
          <w:sz w:val="28"/>
          <w:szCs w:val="28"/>
        </w:rPr>
        <w:t>Відповідальний: заступник міського голови з питань міжнародного партнерства та гуманітарного розвитку.</w:t>
      </w:r>
    </w:p>
    <w:p w:rsidR="003956B9" w:rsidRPr="003956B9" w:rsidRDefault="003956B9" w:rsidP="003956B9">
      <w:pPr>
        <w:rPr>
          <w:sz w:val="28"/>
          <w:szCs w:val="28"/>
        </w:rPr>
      </w:pPr>
      <w:r w:rsidRPr="003956B9">
        <w:rPr>
          <w:sz w:val="28"/>
          <w:szCs w:val="28"/>
        </w:rPr>
        <w:t>5. Контроль за виконанням рішення покласти на секретаря ради.</w:t>
      </w:r>
    </w:p>
    <w:p w:rsidR="00213958" w:rsidRPr="006F2805" w:rsidRDefault="003956B9" w:rsidP="003956B9">
      <w:pPr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bookmarkStart w:id="1" w:name="_GoBack"/>
      <w:bookmarkEnd w:id="1"/>
      <w:r>
        <w:rPr>
          <w:sz w:val="28"/>
          <w:szCs w:val="28"/>
        </w:rPr>
        <w:t>М</w:t>
      </w:r>
      <w:r w:rsidRPr="003956B9">
        <w:rPr>
          <w:sz w:val="28"/>
          <w:szCs w:val="28"/>
        </w:rPr>
        <w:t>іський голова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4B7C" w:rsidRDefault="004F4B7C">
      <w:r>
        <w:separator/>
      </w:r>
    </w:p>
  </w:endnote>
  <w:endnote w:type="continuationSeparator" w:id="0">
    <w:p w:rsidR="004F4B7C" w:rsidRDefault="004F4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4B7C" w:rsidRDefault="004F4B7C">
      <w:r>
        <w:separator/>
      </w:r>
    </w:p>
  </w:footnote>
  <w:footnote w:type="continuationSeparator" w:id="0">
    <w:p w:rsidR="004F4B7C" w:rsidRDefault="004F4B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56B9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4B7C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6F990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EEC7D4-E586-4FB7-833B-918BF37D6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1370</Words>
  <Characters>782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2023-05-22T12:27:00Z</dcterms:modified>
</cp:coreProperties>
</file>