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23493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  щодо відведення земельної ділянки гр.Марків Б.М. та гр.Цигану В.М.  в оренду для будівництва та обслуговування житлового будинку,   господарських будівель і споруд на вул.Забава,1-б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23493" w:rsidRDefault="00B23493" w:rsidP="00B23493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гр.Марків Б.М. та гр.Цигана В.М., графічний матеріал на якому зазначено бажане місце розташування, керуючись Конституцією України, ст.12, 93, 116, 123, 124</w:t>
      </w:r>
      <w:r>
        <w:t xml:space="preserve"> </w:t>
      </w:r>
      <w:r>
        <w:rPr>
          <w:szCs w:val="24"/>
        </w:rPr>
        <w:t xml:space="preserve">Земельного кодексу України, Законом України "Про місцеве самоврядування в Україні", Винниківська міська рада </w:t>
      </w:r>
    </w:p>
    <w:p w:rsidR="00B23493" w:rsidRDefault="00B23493" w:rsidP="00B2349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23493" w:rsidRDefault="00B23493" w:rsidP="00B23493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B23493" w:rsidRDefault="00B23493" w:rsidP="00B23493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23493" w:rsidRDefault="00B23493" w:rsidP="00B23493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B23493" w:rsidRDefault="00B23493" w:rsidP="00B2349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Рішення 9-ї сесії Винниківської міської ради від 20.12.2017р. №1185 «Про надання дозволу гр.Цигану В.М. та гр.Марків Б.М. на розроблення проекту землеустрою щодо відведення земельної ділянки у спільну часткову власність для будівництва та обслуговування житлового будинку, господарських будівель і споруд по вул.Забава,1-б у м.Винники» вважати таким, що втратило чинність.</w:t>
      </w:r>
    </w:p>
    <w:p w:rsidR="00B23493" w:rsidRDefault="00B23493" w:rsidP="00B2349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Надати гр.Марків Богданні Миколаївні та гр.Цигану Володимиру Миколайовичу дозвіл на виготовлення проекту землеустрою щодо відведення земельної ділянки орієнтованою площею 0,0601га в оренду терміном на 25 (двадцять п’ять) років для будівництва та обслуговування житлового будинку, господарських будівель і споруд на вул.Забава,1-б у м.Винники за рахунок земель житлової та громадської забудови . (графічний додаток №1).</w:t>
      </w:r>
    </w:p>
    <w:p w:rsidR="00B23493" w:rsidRDefault="00B23493" w:rsidP="00B23493">
      <w:pPr>
        <w:pStyle w:val="a8"/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t xml:space="preserve"> </w:t>
      </w:r>
      <w:r>
        <w:rPr>
          <w:szCs w:val="24"/>
        </w:rPr>
        <w:t xml:space="preserve">Гр.Марків Б.М. та гр.Цигану В.М.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23493" w:rsidRDefault="00B23493" w:rsidP="00B23493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lastRenderedPageBreak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23493" w:rsidRDefault="00B23493" w:rsidP="00B23493">
      <w:pPr>
        <w:spacing w:line="276" w:lineRule="auto"/>
        <w:ind w:left="567" w:right="142"/>
        <w:rPr>
          <w:szCs w:val="24"/>
        </w:rPr>
      </w:pPr>
    </w:p>
    <w:p w:rsidR="00B23493" w:rsidRDefault="00B23493" w:rsidP="00B23493">
      <w:pPr>
        <w:jc w:val="both"/>
        <w:rPr>
          <w:sz w:val="20"/>
        </w:rPr>
      </w:pPr>
    </w:p>
    <w:p w:rsidR="00B23493" w:rsidRDefault="00B23493" w:rsidP="00B23493">
      <w:pPr>
        <w:ind w:firstLine="709"/>
        <w:jc w:val="both"/>
      </w:pPr>
    </w:p>
    <w:p w:rsidR="00B23493" w:rsidRDefault="00B23493" w:rsidP="00B23493">
      <w:pPr>
        <w:ind w:firstLine="709"/>
        <w:jc w:val="both"/>
        <w:rPr>
          <w:szCs w:val="24"/>
        </w:rPr>
      </w:pPr>
      <w:r>
        <w:rPr>
          <w:szCs w:val="24"/>
        </w:rPr>
        <w:t xml:space="preserve"> </w:t>
      </w:r>
    </w:p>
    <w:p w:rsidR="00B23493" w:rsidRDefault="00B23493" w:rsidP="00B23493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097C" w:rsidRDefault="00AE097C">
      <w:r>
        <w:separator/>
      </w:r>
    </w:p>
  </w:endnote>
  <w:endnote w:type="continuationSeparator" w:id="0">
    <w:p w:rsidR="00AE097C" w:rsidRDefault="00AE0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097C" w:rsidRDefault="00AE097C">
      <w:r>
        <w:separator/>
      </w:r>
    </w:p>
  </w:footnote>
  <w:footnote w:type="continuationSeparator" w:id="0">
    <w:p w:rsidR="00AE097C" w:rsidRDefault="00AE09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A834438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097C"/>
    <w:rsid w:val="00AE7596"/>
    <w:rsid w:val="00B03460"/>
    <w:rsid w:val="00B2349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516221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812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3747C-DC97-4EFD-89CB-1A997B3E8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1298</Words>
  <Characters>740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2023-05-22T11:19:00Z</dcterms:modified>
</cp:coreProperties>
</file>