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67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        земельної ділянки та надання ОК "ЖБК "Злагода"   земельної ділянки у сервітутне користування  на вул.Сахарова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67C7" w:rsidRDefault="005067C7" w:rsidP="005067C7">
      <w:pPr>
        <w:ind w:firstLine="709"/>
        <w:jc w:val="both"/>
        <w:rPr>
          <w:sz w:val="22"/>
        </w:rPr>
      </w:pPr>
      <w:r>
        <w:t xml:space="preserve">Розглянувши звернення ОК «ЖБК «Злагода», проект землеустрою щодо відведення земельної ділянки, враховуючи рішення 11-ї сесії Винниківської міської ради від 21.06.2018р. №1447, Керуючись Законом України «Про місцеве самоврядування в Україні», Законом України «Про оренду землі», ст.12, 98, 99, 100, 101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5067C7" w:rsidRDefault="005067C7" w:rsidP="005067C7">
      <w:pPr>
        <w:ind w:firstLine="709"/>
        <w:jc w:val="both"/>
        <w:rPr>
          <w:szCs w:val="24"/>
        </w:rPr>
      </w:pPr>
    </w:p>
    <w:p w:rsidR="005067C7" w:rsidRDefault="005067C7" w:rsidP="005067C7">
      <w:pPr>
        <w:ind w:firstLine="709"/>
        <w:jc w:val="both"/>
        <w:rPr>
          <w:szCs w:val="24"/>
        </w:rPr>
      </w:pPr>
    </w:p>
    <w:p w:rsidR="005067C7" w:rsidRDefault="005067C7" w:rsidP="005067C7">
      <w:pPr>
        <w:ind w:firstLine="709"/>
        <w:jc w:val="center"/>
        <w:rPr>
          <w:sz w:val="22"/>
          <w:szCs w:val="22"/>
        </w:rPr>
      </w:pPr>
      <w:r>
        <w:rPr>
          <w:b/>
        </w:rPr>
        <w:t>В И Р І Ш И Л А :</w:t>
      </w:r>
      <w:r>
        <w:rPr>
          <w:szCs w:val="24"/>
          <w:lang w:eastAsia="uk-UA"/>
        </w:rPr>
        <w:br/>
      </w:r>
    </w:p>
    <w:p w:rsidR="005067C7" w:rsidRDefault="005067C7" w:rsidP="005067C7">
      <w:pPr>
        <w:ind w:firstLine="709"/>
        <w:jc w:val="both"/>
        <w:rPr>
          <w:szCs w:val="24"/>
        </w:rPr>
      </w:pPr>
      <w:r>
        <w:t xml:space="preserve">1. Затвердити </w:t>
      </w:r>
      <w:r>
        <w:rPr>
          <w:szCs w:val="24"/>
          <w:lang w:eastAsia="uk-UA"/>
        </w:rPr>
        <w:t xml:space="preserve">виконавчому комітету Винниківської міської ради  проект землеустрою щодо відведення земельної ділянки площею 0,0114га </w:t>
      </w:r>
      <w:r>
        <w:rPr>
          <w:szCs w:val="24"/>
        </w:rPr>
        <w:t xml:space="preserve">(кадастровий номер 4610160300:04:004:0322) </w:t>
      </w:r>
      <w:r>
        <w:rPr>
          <w:szCs w:val="24"/>
          <w:lang w:eastAsia="uk-UA"/>
        </w:rPr>
        <w:t xml:space="preserve">на вул.Сахарова (біля земельної ділянки </w:t>
      </w:r>
      <w:r>
        <w:rPr>
          <w:szCs w:val="24"/>
        </w:rPr>
        <w:t>ОК «ЖБК «Злагода»</w:t>
      </w:r>
      <w:r>
        <w:rPr>
          <w:szCs w:val="24"/>
          <w:lang w:eastAsia="uk-UA"/>
        </w:rPr>
        <w:t xml:space="preserve"> (кадастровий номер </w:t>
      </w:r>
      <w:r>
        <w:rPr>
          <w:rStyle w:val="a9"/>
          <w:b w:val="0"/>
          <w:szCs w:val="24"/>
        </w:rPr>
        <w:t>4610160300:04:004:0306</w:t>
      </w:r>
      <w:r>
        <w:rPr>
          <w:szCs w:val="24"/>
          <w:lang w:eastAsia="uk-UA"/>
        </w:rPr>
        <w:t>).</w:t>
      </w:r>
    </w:p>
    <w:p w:rsidR="005067C7" w:rsidRDefault="005067C7" w:rsidP="005067C7">
      <w:pPr>
        <w:ind w:firstLine="709"/>
        <w:jc w:val="both"/>
        <w:rPr>
          <w:sz w:val="22"/>
          <w:szCs w:val="22"/>
        </w:rPr>
      </w:pPr>
      <w:r>
        <w:t xml:space="preserve">2. Передати ОК «ЖБК «Злагода» земельну ділянку площею 0,0114га (кадастровий номер 4610160300:04:004:0322)  на вул.Сахарова  у сервітутне користування терміном на 10 років для </w:t>
      </w:r>
      <w:r>
        <w:rPr>
          <w:lang w:eastAsia="uk-UA"/>
        </w:rPr>
        <w:t>облаштування прибудинкової території</w:t>
      </w:r>
      <w:r>
        <w:t xml:space="preserve"> (код КВЦПЗ 02.03-</w:t>
      </w:r>
      <w:r>
        <w:rPr>
          <w:color w:val="000000"/>
          <w:shd w:val="clear" w:color="auto" w:fill="FFFFFF"/>
        </w:rPr>
        <w:t>для будівництва і обслуговування багатоквартирного житлового будинку</w:t>
      </w:r>
      <w:r>
        <w:t>)</w:t>
      </w:r>
      <w:r>
        <w:rPr>
          <w:lang w:eastAsia="uk-UA"/>
        </w:rPr>
        <w:t xml:space="preserve"> за рахунок земель житлової та громадської забудови</w:t>
      </w:r>
      <w:r>
        <w:t>, перевівши іх із земель, що не надані у власність або користування.</w:t>
      </w:r>
    </w:p>
    <w:p w:rsidR="005067C7" w:rsidRDefault="005067C7" w:rsidP="005067C7">
      <w:pPr>
        <w:ind w:firstLine="709"/>
        <w:jc w:val="both"/>
      </w:pPr>
      <w:r>
        <w:t>2. ОК «ЖБК «Злагода»:</w:t>
      </w:r>
    </w:p>
    <w:p w:rsidR="005067C7" w:rsidRDefault="005067C7" w:rsidP="005067C7">
      <w:pPr>
        <w:ind w:firstLine="709"/>
        <w:jc w:val="both"/>
      </w:pPr>
      <w:r>
        <w:t>2.1 Через спеціалізовану землевпорядну організацію встановити межі земельної ділянки в натурі (на місцевості);</w:t>
      </w:r>
    </w:p>
    <w:p w:rsidR="005067C7" w:rsidRDefault="005067C7" w:rsidP="005067C7">
      <w:pPr>
        <w:ind w:firstLine="709"/>
        <w:jc w:val="both"/>
        <w:rPr>
          <w:lang w:eastAsia="uk-UA"/>
        </w:rPr>
      </w:pPr>
      <w:r>
        <w:t xml:space="preserve">2.2 У тримісячний термін укласти з Винниківською міською радою Договір про земельний сервітут та зареєструвати </w:t>
      </w:r>
      <w:r>
        <w:rPr>
          <w:lang w:eastAsia="uk-UA"/>
        </w:rPr>
        <w:t>його відповідно до Закону України “Про державну реєстрацію речових прав на нерухоме майно та їх обтяжень“.</w:t>
      </w:r>
    </w:p>
    <w:p w:rsidR="005067C7" w:rsidRDefault="005067C7" w:rsidP="005067C7">
      <w:pPr>
        <w:ind w:firstLine="709"/>
        <w:jc w:val="both"/>
        <w:rPr>
          <w:rFonts w:eastAsia="Calibri"/>
          <w:lang w:eastAsia="en-US"/>
        </w:rPr>
      </w:pPr>
      <w:r>
        <w:t xml:space="preserve">2.3. </w:t>
      </w:r>
      <w:r>
        <w:rPr>
          <w:lang w:eastAsia="uk-UA"/>
        </w:rPr>
        <w:t>Договір про відшкодування недоотриманих коштів за користування земельною</w:t>
      </w:r>
      <w:r>
        <w:rPr>
          <w:rFonts w:ascii="Arial CYR" w:hAnsi="Arial CYR" w:cs="Arial CYR"/>
          <w:szCs w:val="24"/>
          <w:lang w:eastAsia="uk-UA"/>
        </w:rPr>
        <w:t xml:space="preserve"> </w:t>
      </w:r>
      <w:r>
        <w:rPr>
          <w:lang w:eastAsia="uk-UA"/>
        </w:rPr>
        <w:t>ділянкою.</w:t>
      </w:r>
    </w:p>
    <w:p w:rsidR="005067C7" w:rsidRDefault="005067C7" w:rsidP="005067C7">
      <w:pPr>
        <w:ind w:firstLine="709"/>
        <w:jc w:val="both"/>
      </w:pPr>
      <w:r>
        <w:lastRenderedPageBreak/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5067C7" w:rsidRDefault="005067C7" w:rsidP="005067C7">
      <w:pPr>
        <w:ind w:firstLine="709"/>
        <w:jc w:val="both"/>
      </w:pPr>
      <w:r>
        <w:t>3. Рішення надіслати в Личаківську об'єднану податкову інспекцію Головного управління ДФС у Львівській області.</w:t>
      </w:r>
    </w:p>
    <w:p w:rsidR="005067C7" w:rsidRDefault="005067C7" w:rsidP="005067C7">
      <w:pPr>
        <w:ind w:firstLine="709"/>
        <w:jc w:val="both"/>
      </w:pPr>
    </w:p>
    <w:p w:rsidR="005067C7" w:rsidRDefault="005067C7" w:rsidP="005067C7">
      <w:pPr>
        <w:ind w:firstLine="709"/>
        <w:jc w:val="both"/>
      </w:pPr>
    </w:p>
    <w:p w:rsidR="005067C7" w:rsidRDefault="005067C7" w:rsidP="005067C7">
      <w:pPr>
        <w:ind w:firstLine="709"/>
        <w:jc w:val="both"/>
      </w:pPr>
      <w:r>
        <w:t>Міський голова                                                                                               В. Квурт</w:t>
      </w:r>
    </w:p>
    <w:p w:rsidR="005067C7" w:rsidRDefault="005067C7" w:rsidP="005067C7">
      <w:pPr>
        <w:ind w:firstLine="709"/>
        <w:jc w:val="both"/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350" w:rsidRDefault="00DB7350">
      <w:r>
        <w:separator/>
      </w:r>
    </w:p>
  </w:endnote>
  <w:endnote w:type="continuationSeparator" w:id="0">
    <w:p w:rsidR="00DB7350" w:rsidRDefault="00DB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350" w:rsidRDefault="00DB7350">
      <w:r>
        <w:separator/>
      </w:r>
    </w:p>
  </w:footnote>
  <w:footnote w:type="continuationSeparator" w:id="0">
    <w:p w:rsidR="00DB7350" w:rsidRDefault="00DB7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7C7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35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416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Strong"/>
    <w:basedOn w:val="a0"/>
    <w:uiPriority w:val="22"/>
    <w:qFormat/>
    <w:rsid w:val="005067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15512-1ACA-4955-84DE-2904AEEE2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1741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2023-05-22T11:41:00Z</dcterms:modified>
</cp:coreProperties>
</file>