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10D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у комунальну власність   територіальної громади м. Винники   нежитлових приміщень по вул. О. Теліги 4   у м. Винники, Львівська обл.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10D19" w:rsidRPr="00A10D19" w:rsidRDefault="00A10D19" w:rsidP="00A10D19">
      <w:pPr>
        <w:ind w:firstLine="720"/>
        <w:rPr>
          <w:sz w:val="28"/>
          <w:szCs w:val="28"/>
        </w:rPr>
      </w:pPr>
      <w:r w:rsidRPr="00A10D19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передачу об'єктів права державної та комунальної власності», враховуючи рішення Винниківської міської ради № 1357 від 24.05.2018 р. «Про надання згоди на прийняття у комунальну власність територіальної громади м. Винники нежитлових приміщень по вул. О. Теліги 4 у м. Винники, Львівська обл.», рішення Львівської обласної ради №774 від 11 грудня 2018 р. «Про передачу у комунальну власність територіальної громади м. Винники нежитлових будівель та споруд за адресою: вул. О. Теліги, 4, м. Львів - Винники»,  Винниківська міська рада </w:t>
      </w:r>
    </w:p>
    <w:p w:rsidR="00A10D19" w:rsidRPr="00A10D19" w:rsidRDefault="00A10D19" w:rsidP="00A10D19">
      <w:pPr>
        <w:jc w:val="center"/>
        <w:rPr>
          <w:sz w:val="28"/>
          <w:szCs w:val="28"/>
        </w:rPr>
      </w:pPr>
      <w:r w:rsidRPr="00A10D19">
        <w:rPr>
          <w:sz w:val="28"/>
          <w:szCs w:val="28"/>
        </w:rPr>
        <w:t>вирішила:</w:t>
      </w:r>
    </w:p>
    <w:p w:rsidR="00A10D19" w:rsidRPr="00A10D19" w:rsidRDefault="00A10D19" w:rsidP="00A10D19">
      <w:pPr>
        <w:rPr>
          <w:sz w:val="28"/>
          <w:szCs w:val="28"/>
        </w:rPr>
      </w:pPr>
    </w:p>
    <w:p w:rsidR="00A10D19" w:rsidRPr="00A10D19" w:rsidRDefault="00A10D19" w:rsidP="00A10D19">
      <w:pPr>
        <w:rPr>
          <w:sz w:val="28"/>
          <w:szCs w:val="28"/>
        </w:rPr>
      </w:pPr>
      <w:r w:rsidRPr="00A10D19">
        <w:rPr>
          <w:sz w:val="28"/>
          <w:szCs w:val="28"/>
        </w:rPr>
        <w:t>1. Прийняти у комунальну власність територіальної громади м. Винники комплекс будівель та споруд, що знаходиться за адресою: вул. О. Теліги, 4, м. Львів-Винники, зокрема будівлю А-2, площею 2727,0 кв. м; басейн Б-1, площею 159,6 кв. м; котельню В-1, площею 23,3 кв. м; господарське приміщення Г-1, площею 85,8 кв. м; огорожу № 1; ворота (2 шт.) № 2.</w:t>
      </w:r>
    </w:p>
    <w:p w:rsidR="00A10D19" w:rsidRPr="00A10D19" w:rsidRDefault="00A10D19" w:rsidP="00A10D19">
      <w:pPr>
        <w:rPr>
          <w:sz w:val="28"/>
          <w:szCs w:val="28"/>
        </w:rPr>
      </w:pPr>
      <w:r w:rsidRPr="00A10D19">
        <w:rPr>
          <w:sz w:val="28"/>
          <w:szCs w:val="28"/>
        </w:rPr>
        <w:t>2. Виконавчому комітету Винниківської міської ради здійснити прийняття із комунальної власності Львівської обласної ради у комунальну власність територіальної громади м. Винники комплекс будівель та споруд, що знаходиться за адресою: вул. О. Теліги, 4, м. Львів-Винники за актом прийому-передачі та у встановленому порядку здійснити державну реєстрацію речового права на майно.</w:t>
      </w:r>
    </w:p>
    <w:p w:rsidR="00A10D19" w:rsidRPr="00A10D19" w:rsidRDefault="00A10D19" w:rsidP="00A10D19">
      <w:pPr>
        <w:rPr>
          <w:sz w:val="28"/>
          <w:szCs w:val="28"/>
        </w:rPr>
      </w:pPr>
      <w:r w:rsidRPr="00A10D19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213958" w:rsidRPr="006F2805" w:rsidRDefault="00A10D19" w:rsidP="00A10D19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bookmarkStart w:id="1" w:name="_GoBack"/>
      <w:bookmarkEnd w:id="1"/>
      <w:r w:rsidRPr="00A10D19">
        <w:rPr>
          <w:sz w:val="28"/>
          <w:szCs w:val="28"/>
        </w:rPr>
        <w:t>Міський голова                                                                                  В. Квурт</w:t>
      </w:r>
      <w:r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5F6" w:rsidRDefault="004D35F6">
      <w:r>
        <w:separator/>
      </w:r>
    </w:p>
  </w:endnote>
  <w:endnote w:type="continuationSeparator" w:id="0">
    <w:p w:rsidR="004D35F6" w:rsidRDefault="004D3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5F6" w:rsidRDefault="004D35F6">
      <w:r>
        <w:separator/>
      </w:r>
    </w:p>
  </w:footnote>
  <w:footnote w:type="continuationSeparator" w:id="0">
    <w:p w:rsidR="004D35F6" w:rsidRDefault="004D3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35F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0D19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11E7C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60ED5-FB7E-40A8-AA60-5916DEFD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1342</Words>
  <Characters>765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2023-05-24T11:39:00Z</dcterms:modified>
</cp:coreProperties>
</file>