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444D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гр.Ткачук У.Р.   у власність для будівництва та обслуговування   житлового будинку, господарських будівель і споруд  по вул.Яворницького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444D1" w:rsidRPr="003444D1" w:rsidRDefault="003444D1" w:rsidP="003444D1">
      <w:pPr>
        <w:ind w:firstLine="720"/>
        <w:rPr>
          <w:sz w:val="28"/>
          <w:szCs w:val="28"/>
        </w:rPr>
      </w:pPr>
      <w:r w:rsidRPr="003444D1">
        <w:rPr>
          <w:sz w:val="28"/>
          <w:szCs w:val="28"/>
        </w:rPr>
        <w:t xml:space="preserve">Розглянувши заяву (клопотання) гр.Ткачук У.Р.,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444D1" w:rsidRPr="003444D1" w:rsidRDefault="003444D1" w:rsidP="003444D1">
      <w:pPr>
        <w:rPr>
          <w:sz w:val="28"/>
          <w:szCs w:val="28"/>
        </w:rPr>
      </w:pPr>
    </w:p>
    <w:p w:rsidR="003444D1" w:rsidRPr="003444D1" w:rsidRDefault="003444D1" w:rsidP="003444D1">
      <w:pPr>
        <w:jc w:val="center"/>
        <w:rPr>
          <w:sz w:val="28"/>
          <w:szCs w:val="28"/>
        </w:rPr>
      </w:pPr>
      <w:r w:rsidRPr="003444D1">
        <w:rPr>
          <w:sz w:val="28"/>
          <w:szCs w:val="28"/>
        </w:rPr>
        <w:t>ВИРІШИЛА:</w:t>
      </w:r>
    </w:p>
    <w:p w:rsidR="003444D1" w:rsidRPr="003444D1" w:rsidRDefault="003444D1" w:rsidP="003444D1">
      <w:pPr>
        <w:rPr>
          <w:sz w:val="28"/>
          <w:szCs w:val="28"/>
        </w:rPr>
      </w:pPr>
    </w:p>
    <w:p w:rsidR="003444D1" w:rsidRPr="003444D1" w:rsidRDefault="003444D1" w:rsidP="003444D1">
      <w:pPr>
        <w:rPr>
          <w:sz w:val="28"/>
          <w:szCs w:val="28"/>
        </w:rPr>
      </w:pPr>
      <w:r w:rsidRPr="003444D1">
        <w:rPr>
          <w:sz w:val="28"/>
          <w:szCs w:val="28"/>
        </w:rPr>
        <w:t>1.</w:t>
      </w:r>
      <w:r w:rsidRPr="003444D1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вул.Яворницького у м.Винники.</w:t>
      </w:r>
    </w:p>
    <w:p w:rsidR="003444D1" w:rsidRPr="003444D1" w:rsidRDefault="003444D1" w:rsidP="003444D1">
      <w:pPr>
        <w:rPr>
          <w:sz w:val="28"/>
          <w:szCs w:val="28"/>
        </w:rPr>
      </w:pPr>
      <w:r w:rsidRPr="003444D1">
        <w:rPr>
          <w:sz w:val="28"/>
          <w:szCs w:val="28"/>
        </w:rPr>
        <w:t>2.</w:t>
      </w:r>
      <w:r w:rsidRPr="003444D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гр.Ткачук Уляні Романівні орієнтовною площею 0,1000 га у власність для будівництва та обслуговування житлового будинку, господарських будівель і споруд по вул.Яворницького у м.Винники (графічний додаток№1).</w:t>
      </w:r>
    </w:p>
    <w:p w:rsidR="003444D1" w:rsidRPr="003444D1" w:rsidRDefault="003444D1" w:rsidP="003444D1">
      <w:pPr>
        <w:rPr>
          <w:sz w:val="28"/>
          <w:szCs w:val="28"/>
        </w:rPr>
      </w:pPr>
      <w:r w:rsidRPr="003444D1">
        <w:rPr>
          <w:sz w:val="28"/>
          <w:szCs w:val="28"/>
        </w:rPr>
        <w:t>3.</w:t>
      </w:r>
      <w:r w:rsidRPr="003444D1">
        <w:rPr>
          <w:sz w:val="28"/>
          <w:szCs w:val="28"/>
        </w:rPr>
        <w:tab/>
        <w:t xml:space="preserve">Гр.Ткачук Уляні Романівні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444D1" w:rsidRPr="003444D1" w:rsidRDefault="003444D1" w:rsidP="003444D1">
      <w:pPr>
        <w:rPr>
          <w:sz w:val="28"/>
          <w:szCs w:val="28"/>
        </w:rPr>
      </w:pPr>
      <w:r w:rsidRPr="003444D1">
        <w:rPr>
          <w:sz w:val="28"/>
          <w:szCs w:val="28"/>
        </w:rPr>
        <w:t>4.</w:t>
      </w:r>
      <w:r w:rsidRPr="003444D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3444D1" w:rsidRPr="003444D1" w:rsidRDefault="003444D1" w:rsidP="003444D1">
      <w:pPr>
        <w:rPr>
          <w:sz w:val="28"/>
          <w:szCs w:val="28"/>
        </w:rPr>
      </w:pPr>
    </w:p>
    <w:p w:rsidR="00213958" w:rsidRPr="006F2805" w:rsidRDefault="003444D1" w:rsidP="003444D1">
      <w:pPr>
        <w:rPr>
          <w:sz w:val="28"/>
          <w:szCs w:val="28"/>
        </w:rPr>
      </w:pPr>
      <w:r w:rsidRPr="003444D1">
        <w:rPr>
          <w:sz w:val="28"/>
          <w:szCs w:val="28"/>
        </w:rPr>
        <w:t>Міський голова</w:t>
      </w:r>
      <w:r w:rsidRPr="003444D1">
        <w:rPr>
          <w:sz w:val="28"/>
          <w:szCs w:val="28"/>
        </w:rPr>
        <w:tab/>
      </w:r>
      <w:r w:rsidRPr="003444D1">
        <w:rPr>
          <w:sz w:val="28"/>
          <w:szCs w:val="28"/>
        </w:rPr>
        <w:tab/>
      </w:r>
      <w:r w:rsidRPr="003444D1">
        <w:rPr>
          <w:sz w:val="28"/>
          <w:szCs w:val="28"/>
        </w:rPr>
        <w:tab/>
      </w:r>
      <w:r w:rsidRPr="003444D1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bookmarkStart w:id="1" w:name="_GoBack"/>
      <w:bookmarkEnd w:id="1"/>
      <w:r w:rsidRPr="003444D1">
        <w:rPr>
          <w:sz w:val="28"/>
          <w:szCs w:val="28"/>
        </w:rPr>
        <w:tab/>
      </w:r>
      <w:r w:rsidRPr="003444D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0EA" w:rsidRDefault="003830EA">
      <w:r>
        <w:separator/>
      </w:r>
    </w:p>
  </w:endnote>
  <w:endnote w:type="continuationSeparator" w:id="0">
    <w:p w:rsidR="003830EA" w:rsidRDefault="00383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0EA" w:rsidRDefault="003830EA">
      <w:r>
        <w:separator/>
      </w:r>
    </w:p>
  </w:footnote>
  <w:footnote w:type="continuationSeparator" w:id="0">
    <w:p w:rsidR="003830EA" w:rsidRDefault="003830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44D1"/>
    <w:rsid w:val="003571CE"/>
    <w:rsid w:val="003830E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1E2B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2956C-95D9-4680-BD12-50D7E1A2F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1029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2023-05-23T11:15:00Z</dcterms:modified>
</cp:coreProperties>
</file>