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1791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A332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04.04.2019р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виготовлення проекту землеустрою  щодо відведення земельної ділянки гр.Чехлатому С.Г.  в оренду для обслуговування нежитлових  приміщень на вул.Галицькій,109-а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A332E" w:rsidRPr="00DA332E" w:rsidRDefault="00DA332E" w:rsidP="00DA332E">
      <w:pPr>
        <w:ind w:firstLine="720"/>
        <w:rPr>
          <w:sz w:val="28"/>
          <w:szCs w:val="28"/>
        </w:rPr>
      </w:pPr>
      <w:r w:rsidRPr="00DA332E">
        <w:rPr>
          <w:sz w:val="28"/>
          <w:szCs w:val="28"/>
        </w:rPr>
        <w:t xml:space="preserve">Розглянувши заяву (клопотання) гр.Чехлатого С.Г., графічний матеріал на якому зазначено бажане місце розташування, керуючись Конституцією України, ст.12, 93, 123, 124 Земельного кодексу України, Законом України "Про місцеве самоврядування в Україні", Винниківська міська рада </w:t>
      </w:r>
    </w:p>
    <w:p w:rsidR="00DA332E" w:rsidRPr="00DA332E" w:rsidRDefault="00DA332E" w:rsidP="00DA332E">
      <w:pPr>
        <w:rPr>
          <w:sz w:val="28"/>
          <w:szCs w:val="28"/>
        </w:rPr>
      </w:pPr>
    </w:p>
    <w:p w:rsidR="00DA332E" w:rsidRPr="00DA332E" w:rsidRDefault="00DA332E" w:rsidP="00DA332E">
      <w:pPr>
        <w:rPr>
          <w:sz w:val="28"/>
          <w:szCs w:val="28"/>
        </w:rPr>
      </w:pPr>
    </w:p>
    <w:p w:rsidR="00DA332E" w:rsidRPr="00DA332E" w:rsidRDefault="00DA332E" w:rsidP="00DA332E">
      <w:pPr>
        <w:jc w:val="center"/>
        <w:rPr>
          <w:sz w:val="28"/>
          <w:szCs w:val="28"/>
        </w:rPr>
      </w:pPr>
      <w:r w:rsidRPr="00DA332E">
        <w:rPr>
          <w:sz w:val="28"/>
          <w:szCs w:val="28"/>
        </w:rPr>
        <w:t>ВИРІШИЛА:</w:t>
      </w:r>
    </w:p>
    <w:p w:rsidR="00DA332E" w:rsidRPr="00DA332E" w:rsidRDefault="00DA332E" w:rsidP="00DA332E">
      <w:pPr>
        <w:rPr>
          <w:sz w:val="28"/>
          <w:szCs w:val="28"/>
        </w:rPr>
      </w:pPr>
    </w:p>
    <w:p w:rsidR="00DA332E" w:rsidRPr="00DA332E" w:rsidRDefault="00DA332E" w:rsidP="00DA332E">
      <w:pPr>
        <w:rPr>
          <w:sz w:val="28"/>
          <w:szCs w:val="28"/>
        </w:rPr>
      </w:pPr>
      <w:r w:rsidRPr="00DA332E">
        <w:rPr>
          <w:sz w:val="28"/>
          <w:szCs w:val="28"/>
        </w:rPr>
        <w:t>1.</w:t>
      </w:r>
      <w:r w:rsidRPr="00DA332E">
        <w:rPr>
          <w:sz w:val="28"/>
          <w:szCs w:val="28"/>
        </w:rPr>
        <w:tab/>
        <w:t xml:space="preserve">Надати гр.Чехлатому Сергію Григоровичу дозвіл на виготовлення проекту землеустрою щодо відведення земельної ділянки орієнтованою </w:t>
      </w:r>
      <w:r>
        <w:rPr>
          <w:sz w:val="28"/>
          <w:szCs w:val="28"/>
        </w:rPr>
        <w:t xml:space="preserve">загальною </w:t>
      </w:r>
      <w:r w:rsidRPr="00DA332E">
        <w:rPr>
          <w:sz w:val="28"/>
          <w:szCs w:val="28"/>
        </w:rPr>
        <w:t>площею 0,</w:t>
      </w:r>
      <w:r>
        <w:rPr>
          <w:sz w:val="28"/>
          <w:szCs w:val="28"/>
        </w:rPr>
        <w:t>1700</w:t>
      </w:r>
      <w:r w:rsidRPr="00DA332E">
        <w:rPr>
          <w:sz w:val="28"/>
          <w:szCs w:val="28"/>
        </w:rPr>
        <w:t>га</w:t>
      </w:r>
      <w:r>
        <w:rPr>
          <w:sz w:val="28"/>
          <w:szCs w:val="28"/>
        </w:rPr>
        <w:t xml:space="preserve"> (ділянка №1 площею 0,1400га та ділянка №2 площею 0,0300га (в тому числі в межах червоних ліній вулиці))</w:t>
      </w:r>
      <w:r w:rsidRPr="00DA332E">
        <w:rPr>
          <w:sz w:val="28"/>
          <w:szCs w:val="28"/>
        </w:rPr>
        <w:t xml:space="preserve"> в оренду для обслуговування нежитлових приміщень на вул.Галицькій,109-а у м.Винники за рахунок земель, що не надані у власність або користування. (графічний додаток №1</w:t>
      </w:r>
      <w:r>
        <w:rPr>
          <w:sz w:val="28"/>
          <w:szCs w:val="28"/>
        </w:rPr>
        <w:t xml:space="preserve"> та №2</w:t>
      </w:r>
      <w:r w:rsidRPr="00DA332E">
        <w:rPr>
          <w:sz w:val="28"/>
          <w:szCs w:val="28"/>
        </w:rPr>
        <w:t>).</w:t>
      </w:r>
    </w:p>
    <w:p w:rsidR="00DA332E" w:rsidRPr="00DA332E" w:rsidRDefault="00DA332E" w:rsidP="00DA332E">
      <w:pPr>
        <w:rPr>
          <w:sz w:val="28"/>
          <w:szCs w:val="28"/>
        </w:rPr>
      </w:pPr>
      <w:r w:rsidRPr="00DA332E">
        <w:rPr>
          <w:sz w:val="28"/>
          <w:szCs w:val="28"/>
        </w:rPr>
        <w:t>2.</w:t>
      </w:r>
      <w:r w:rsidRPr="00DA332E">
        <w:rPr>
          <w:sz w:val="28"/>
          <w:szCs w:val="28"/>
        </w:rPr>
        <w:tab/>
        <w:t xml:space="preserve">Гр.Чехлатому С.Г.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DA332E" w:rsidRPr="00DA332E" w:rsidRDefault="00DA332E" w:rsidP="00DA332E">
      <w:pPr>
        <w:rPr>
          <w:sz w:val="28"/>
          <w:szCs w:val="28"/>
        </w:rPr>
      </w:pPr>
      <w:r w:rsidRPr="00DA332E">
        <w:rPr>
          <w:sz w:val="28"/>
          <w:szCs w:val="28"/>
        </w:rPr>
        <w:t>3.</w:t>
      </w:r>
      <w:r w:rsidRPr="00DA332E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DA332E" w:rsidRPr="00DA332E" w:rsidRDefault="00DA332E" w:rsidP="00DA332E">
      <w:pPr>
        <w:rPr>
          <w:sz w:val="28"/>
          <w:szCs w:val="28"/>
        </w:rPr>
      </w:pPr>
    </w:p>
    <w:p w:rsidR="00DA332E" w:rsidRPr="00DA332E" w:rsidRDefault="00DA332E" w:rsidP="00DA332E">
      <w:pPr>
        <w:rPr>
          <w:sz w:val="28"/>
          <w:szCs w:val="28"/>
        </w:rPr>
      </w:pPr>
    </w:p>
    <w:p w:rsidR="00213958" w:rsidRPr="006F2805" w:rsidRDefault="00DA332E" w:rsidP="00DA332E">
      <w:pPr>
        <w:rPr>
          <w:sz w:val="28"/>
          <w:szCs w:val="28"/>
        </w:rPr>
      </w:pPr>
      <w:bookmarkStart w:id="1" w:name="_GoBack"/>
      <w:bookmarkEnd w:id="1"/>
      <w:r w:rsidRPr="00DA332E">
        <w:rPr>
          <w:sz w:val="28"/>
          <w:szCs w:val="28"/>
        </w:rPr>
        <w:t>Міський голова</w:t>
      </w:r>
      <w:r w:rsidRPr="00DA332E">
        <w:rPr>
          <w:sz w:val="28"/>
          <w:szCs w:val="28"/>
        </w:rPr>
        <w:tab/>
      </w:r>
      <w:r w:rsidRPr="00DA332E">
        <w:rPr>
          <w:sz w:val="28"/>
          <w:szCs w:val="28"/>
        </w:rPr>
        <w:tab/>
      </w:r>
      <w:r w:rsidRPr="00DA332E">
        <w:rPr>
          <w:sz w:val="28"/>
          <w:szCs w:val="28"/>
        </w:rPr>
        <w:tab/>
      </w:r>
      <w:r w:rsidRPr="00DA332E">
        <w:rPr>
          <w:sz w:val="28"/>
          <w:szCs w:val="28"/>
        </w:rPr>
        <w:tab/>
      </w:r>
      <w:r w:rsidRPr="00DA332E">
        <w:rPr>
          <w:sz w:val="28"/>
          <w:szCs w:val="28"/>
        </w:rPr>
        <w:tab/>
      </w:r>
      <w:r w:rsidRPr="00DA332E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49C3" w:rsidRDefault="00F049C3">
      <w:r>
        <w:separator/>
      </w:r>
    </w:p>
  </w:endnote>
  <w:endnote w:type="continuationSeparator" w:id="0">
    <w:p w:rsidR="00F049C3" w:rsidRDefault="00F049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49C3" w:rsidRDefault="00F049C3">
      <w:r>
        <w:separator/>
      </w:r>
    </w:p>
  </w:footnote>
  <w:footnote w:type="continuationSeparator" w:id="0">
    <w:p w:rsidR="00F049C3" w:rsidRDefault="00F049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A332E"/>
    <w:rsid w:val="00DF3581"/>
    <w:rsid w:val="00E27BF1"/>
    <w:rsid w:val="00E343E4"/>
    <w:rsid w:val="00E74EBC"/>
    <w:rsid w:val="00E8091B"/>
    <w:rsid w:val="00EA2683"/>
    <w:rsid w:val="00EC4B53"/>
    <w:rsid w:val="00ED1DEF"/>
    <w:rsid w:val="00F049C3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E901A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A05467-7D64-4DA6-A587-69EAC8820E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1011</Words>
  <Characters>577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2023-06-02T13:00:00Z</dcterms:modified>
</cp:coreProperties>
</file>