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A507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A507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ФОП Дудок М.В. проекту землеустрою  щодо відведення земельної ділянки та надання    земельної ділянки в оренду на вул.Галицькій,20-а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A5078" w:rsidRPr="008A5078" w:rsidRDefault="008A5078" w:rsidP="008A5078">
      <w:pPr>
        <w:ind w:firstLine="720"/>
        <w:rPr>
          <w:sz w:val="28"/>
          <w:szCs w:val="28"/>
        </w:rPr>
      </w:pPr>
      <w:r w:rsidRPr="008A5078">
        <w:rPr>
          <w:sz w:val="28"/>
          <w:szCs w:val="28"/>
        </w:rPr>
        <w:t xml:space="preserve">Розглянувши заяву ФОП Дудок М.В., проект землеустрою щодо відведення земельної ділянки, враховуючи рішення 14-ї сесії Винниківської міської ради від 31.01.2019р. №1738,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8A5078" w:rsidRPr="008A5078" w:rsidRDefault="008A5078" w:rsidP="008A5078">
      <w:pPr>
        <w:rPr>
          <w:sz w:val="28"/>
          <w:szCs w:val="28"/>
        </w:rPr>
      </w:pPr>
    </w:p>
    <w:p w:rsidR="008A5078" w:rsidRPr="008A5078" w:rsidRDefault="008A5078" w:rsidP="008A5078">
      <w:pPr>
        <w:rPr>
          <w:sz w:val="28"/>
          <w:szCs w:val="28"/>
        </w:rPr>
      </w:pPr>
    </w:p>
    <w:p w:rsidR="008A5078" w:rsidRPr="008A5078" w:rsidRDefault="008A5078" w:rsidP="008A5078">
      <w:pPr>
        <w:jc w:val="center"/>
        <w:rPr>
          <w:sz w:val="28"/>
          <w:szCs w:val="28"/>
        </w:rPr>
      </w:pPr>
      <w:r w:rsidRPr="008A5078">
        <w:rPr>
          <w:sz w:val="28"/>
          <w:szCs w:val="28"/>
        </w:rPr>
        <w:t>В И Р І Ш И Л А :</w:t>
      </w:r>
    </w:p>
    <w:p w:rsidR="008A5078" w:rsidRPr="008A5078" w:rsidRDefault="008A5078" w:rsidP="008A5078">
      <w:pPr>
        <w:rPr>
          <w:sz w:val="28"/>
          <w:szCs w:val="28"/>
        </w:rPr>
      </w:pPr>
    </w:p>
    <w:p w:rsidR="008A5078" w:rsidRPr="008A5078" w:rsidRDefault="008A5078" w:rsidP="008A5078">
      <w:pPr>
        <w:rPr>
          <w:sz w:val="28"/>
          <w:szCs w:val="28"/>
        </w:rPr>
      </w:pPr>
      <w:r w:rsidRPr="008A5078">
        <w:rPr>
          <w:sz w:val="28"/>
          <w:szCs w:val="28"/>
        </w:rPr>
        <w:t>1. Затвердити ФОП Дудок Мирославі Володимирівні проект землеустрою щодо відведення земельної ділянки на надати в оренду терміном на 10 (десять) років земельну ділянку площею 0,0066га (кадастровий номер 4610160300:02:002:0063) для обслуговування кафе-бару (код КВЦПЗ 03.08 – для будівництва та обслуговування об'єктів туристичної інфраструктури та закладів громадського харчування) на вул.Галицькій,20-а у м.Винники за рахунок земель житлової та громадської забудови.</w:t>
      </w:r>
    </w:p>
    <w:p w:rsidR="008A5078" w:rsidRPr="008A5078" w:rsidRDefault="008A5078" w:rsidP="008A5078">
      <w:pPr>
        <w:rPr>
          <w:sz w:val="28"/>
          <w:szCs w:val="28"/>
        </w:rPr>
      </w:pPr>
      <w:r w:rsidRPr="008A5078">
        <w:rPr>
          <w:sz w:val="28"/>
          <w:szCs w:val="28"/>
        </w:rPr>
        <w:t>2. ФОП Дудок М.В.:</w:t>
      </w:r>
    </w:p>
    <w:p w:rsidR="008A5078" w:rsidRPr="008A5078" w:rsidRDefault="008A5078" w:rsidP="008A5078">
      <w:pPr>
        <w:rPr>
          <w:sz w:val="28"/>
          <w:szCs w:val="28"/>
        </w:rPr>
      </w:pPr>
      <w:r w:rsidRPr="008A5078">
        <w:rPr>
          <w:sz w:val="28"/>
          <w:szCs w:val="28"/>
        </w:rPr>
        <w:t>2.1. Через спеціалізовану землевпорядну організацію встановити межі земельної ділянки в натурі (на місцевості).</w:t>
      </w:r>
    </w:p>
    <w:p w:rsidR="008A5078" w:rsidRPr="008A5078" w:rsidRDefault="008A5078" w:rsidP="008A5078">
      <w:pPr>
        <w:rPr>
          <w:sz w:val="28"/>
          <w:szCs w:val="28"/>
        </w:rPr>
      </w:pPr>
      <w:r w:rsidRPr="008A5078">
        <w:rPr>
          <w:sz w:val="28"/>
          <w:szCs w:val="28"/>
        </w:rPr>
        <w:lastRenderedPageBreak/>
        <w:t>2.2.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8A5078" w:rsidRPr="008A5078" w:rsidRDefault="008A5078" w:rsidP="008A5078">
      <w:pPr>
        <w:rPr>
          <w:sz w:val="28"/>
          <w:szCs w:val="28"/>
        </w:rPr>
      </w:pPr>
      <w:r w:rsidRPr="008A5078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8A5078" w:rsidRPr="008A5078" w:rsidRDefault="008A5078" w:rsidP="008A5078">
      <w:pPr>
        <w:rPr>
          <w:sz w:val="28"/>
          <w:szCs w:val="28"/>
        </w:rPr>
      </w:pPr>
      <w:r w:rsidRPr="008A5078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8A5078" w:rsidRPr="008A5078" w:rsidRDefault="008A5078" w:rsidP="008A5078">
      <w:pPr>
        <w:rPr>
          <w:sz w:val="28"/>
          <w:szCs w:val="28"/>
        </w:rPr>
      </w:pPr>
      <w:r w:rsidRPr="008A5078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8A5078" w:rsidRDefault="008A5078" w:rsidP="008A5078">
      <w:pPr>
        <w:rPr>
          <w:sz w:val="28"/>
          <w:szCs w:val="28"/>
        </w:rPr>
      </w:pPr>
    </w:p>
    <w:p w:rsidR="008A5078" w:rsidRPr="008A5078" w:rsidRDefault="008A5078" w:rsidP="008A5078">
      <w:pPr>
        <w:rPr>
          <w:sz w:val="28"/>
          <w:szCs w:val="28"/>
        </w:rPr>
      </w:pPr>
      <w:bookmarkStart w:id="1" w:name="_GoBack"/>
      <w:bookmarkEnd w:id="1"/>
    </w:p>
    <w:p w:rsidR="008A5078" w:rsidRPr="008A5078" w:rsidRDefault="008A5078" w:rsidP="008A5078">
      <w:pPr>
        <w:rPr>
          <w:sz w:val="28"/>
          <w:szCs w:val="28"/>
        </w:rPr>
      </w:pPr>
      <w:r w:rsidRPr="008A5078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8A5078" w:rsidRPr="008A5078" w:rsidRDefault="008A5078" w:rsidP="008A5078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856" w:rsidRDefault="00FA0856">
      <w:r>
        <w:separator/>
      </w:r>
    </w:p>
  </w:endnote>
  <w:endnote w:type="continuationSeparator" w:id="0">
    <w:p w:rsidR="00FA0856" w:rsidRDefault="00FA0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856" w:rsidRDefault="00FA0856">
      <w:r>
        <w:separator/>
      </w:r>
    </w:p>
  </w:footnote>
  <w:footnote w:type="continuationSeparator" w:id="0">
    <w:p w:rsidR="00FA0856" w:rsidRDefault="00FA0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507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0856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8802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CF621-7792-4489-8033-5A6BC03DF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1568</Words>
  <Characters>894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2023-06-07T12:15:00Z</dcterms:modified>
</cp:coreProperties>
</file>