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1865</w:t>
            </w:r>
          </w:p>
        </w:tc>
      </w:tr>
      <w:tr w:rsidR="008C6E6E" w:rsidRPr="008C6E6E" w:rsidTr="008C6E6E">
        <w:tc>
          <w:tcPr>
            <w:tcW w:w="9628" w:type="dxa"/>
          </w:tcPr>
          <w:p w:rsidR="008C6E6E" w:rsidRDefault="004C2E4A"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16.05.2019р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виконавчому комітету   Винниківської міської ради технічної документації   із землеустрою щодо інвентаризації земельної ділянки   загальноосвітній школі "Берегиня" для будівництва   та обслуговування будівель закладів освіти   по вул.Галицька, 38 у м.Винники</w:t>
            </w:r>
          </w:p>
          <w:p w:rsidR="00BE7A3D" w:rsidRDefault="00BE7A3D" w:rsidP="00471A72">
            <w:pPr>
              <w:rPr>
                <w:sz w:val="28"/>
              </w:rPr>
            </w:pPr>
          </w:p>
        </w:tc>
        <w:tc>
          <w:tcPr>
            <w:tcW w:w="4814" w:type="dxa"/>
          </w:tcPr>
          <w:p w:rsidR="00BE7A3D" w:rsidRDefault="00BE7A3D" w:rsidP="00471A72">
            <w:pPr>
              <w:rPr>
                <w:sz w:val="28"/>
              </w:rPr>
            </w:pPr>
          </w:p>
        </w:tc>
      </w:tr>
    </w:tbl>
    <w:p w:rsidR="004C2E4A" w:rsidRPr="004C2E4A" w:rsidRDefault="004C2E4A" w:rsidP="004C2E4A">
      <w:pPr>
        <w:ind w:firstLine="720"/>
        <w:rPr>
          <w:sz w:val="28"/>
          <w:szCs w:val="28"/>
        </w:rPr>
      </w:pPr>
      <w:r w:rsidRPr="004C2E4A">
        <w:rPr>
          <w:sz w:val="28"/>
          <w:szCs w:val="28"/>
        </w:rPr>
        <w:t xml:space="preserve">Розглянувши технічну документацію із землеустрою щодо інвентаризації земельної ділянки для будівництва та обслуговування будівель закладів освіти загальноосвітній школі «Берегиня» в постійне користування по вул.Галицька, 38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4C2E4A" w:rsidRPr="004C2E4A" w:rsidRDefault="004C2E4A" w:rsidP="004C2E4A">
      <w:pPr>
        <w:rPr>
          <w:sz w:val="28"/>
          <w:szCs w:val="28"/>
        </w:rPr>
      </w:pPr>
    </w:p>
    <w:p w:rsidR="004C2E4A" w:rsidRDefault="004C2E4A" w:rsidP="004C2E4A">
      <w:pPr>
        <w:jc w:val="center"/>
        <w:rPr>
          <w:sz w:val="28"/>
          <w:szCs w:val="28"/>
        </w:rPr>
      </w:pPr>
      <w:r w:rsidRPr="004C2E4A">
        <w:rPr>
          <w:sz w:val="28"/>
          <w:szCs w:val="28"/>
        </w:rPr>
        <w:t>В И Р І Ш И Л А :</w:t>
      </w:r>
    </w:p>
    <w:p w:rsidR="004C2E4A" w:rsidRPr="004C2E4A" w:rsidRDefault="004C2E4A" w:rsidP="004C2E4A">
      <w:pPr>
        <w:jc w:val="center"/>
        <w:rPr>
          <w:sz w:val="28"/>
          <w:szCs w:val="28"/>
        </w:rPr>
      </w:pPr>
      <w:bookmarkStart w:id="1" w:name="_GoBack"/>
      <w:bookmarkEnd w:id="1"/>
    </w:p>
    <w:p w:rsidR="004C2E4A" w:rsidRPr="004C2E4A" w:rsidRDefault="004C2E4A" w:rsidP="004C2E4A">
      <w:pPr>
        <w:rPr>
          <w:sz w:val="28"/>
          <w:szCs w:val="28"/>
        </w:rPr>
      </w:pPr>
      <w:r w:rsidRPr="004C2E4A">
        <w:rPr>
          <w:sz w:val="28"/>
          <w:szCs w:val="28"/>
        </w:rPr>
        <w:t>1.</w:t>
      </w:r>
      <w:r w:rsidRPr="004C2E4A">
        <w:rPr>
          <w:sz w:val="28"/>
          <w:szCs w:val="28"/>
        </w:rPr>
        <w:tab/>
        <w:t xml:space="preserve">Затвердити виконавчому комітету Винниківської міської ради технічну документацію із землеустрою щодо інвентаризації земельної ділянки з метою формування земельної ділянки загальноосвітній школі «Берегиня» та надати в постійне користування земельну ділянку площею 0,1516 га (кадастровий номер 4610160300:02:002:0062) для будівництва та обслуговування будівель закладів освіти по вул.Галицька, 38 у м.Винники за рахунок земель житлової та громадської забудови.  </w:t>
      </w:r>
    </w:p>
    <w:p w:rsidR="004C2E4A" w:rsidRPr="004C2E4A" w:rsidRDefault="004C2E4A" w:rsidP="004C2E4A">
      <w:pPr>
        <w:rPr>
          <w:sz w:val="28"/>
          <w:szCs w:val="28"/>
        </w:rPr>
      </w:pPr>
      <w:r w:rsidRPr="004C2E4A">
        <w:rPr>
          <w:sz w:val="28"/>
          <w:szCs w:val="28"/>
        </w:rPr>
        <w:t>2.</w:t>
      </w:r>
      <w:r w:rsidRPr="004C2E4A">
        <w:rPr>
          <w:sz w:val="28"/>
          <w:szCs w:val="28"/>
        </w:rPr>
        <w:tab/>
        <w:t>Виконавчому комітету Винниківської міської ради:</w:t>
      </w:r>
    </w:p>
    <w:p w:rsidR="004C2E4A" w:rsidRPr="004C2E4A" w:rsidRDefault="004C2E4A" w:rsidP="004C2E4A">
      <w:pPr>
        <w:rPr>
          <w:sz w:val="28"/>
          <w:szCs w:val="28"/>
        </w:rPr>
      </w:pPr>
      <w:r w:rsidRPr="004C2E4A">
        <w:rPr>
          <w:sz w:val="28"/>
          <w:szCs w:val="28"/>
        </w:rPr>
        <w:lastRenderedPageBreak/>
        <w:t>2.1 Через спеціалізовану землевпорядну організацію встановити межі земельної ділянки в натурі (на місцевості).</w:t>
      </w:r>
    </w:p>
    <w:p w:rsidR="004C2E4A" w:rsidRPr="004C2E4A" w:rsidRDefault="004C2E4A" w:rsidP="004C2E4A">
      <w:pPr>
        <w:rPr>
          <w:sz w:val="28"/>
          <w:szCs w:val="28"/>
        </w:rPr>
      </w:pPr>
      <w:r w:rsidRPr="004C2E4A">
        <w:rPr>
          <w:sz w:val="28"/>
          <w:szCs w:val="28"/>
        </w:rPr>
        <w:t>2.2.</w:t>
      </w:r>
      <w:r w:rsidRPr="004C2E4A">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4C2E4A" w:rsidRPr="004C2E4A" w:rsidRDefault="004C2E4A" w:rsidP="004C2E4A">
      <w:pPr>
        <w:rPr>
          <w:sz w:val="28"/>
          <w:szCs w:val="28"/>
        </w:rPr>
      </w:pPr>
      <w:r w:rsidRPr="004C2E4A">
        <w:rPr>
          <w:sz w:val="28"/>
          <w:szCs w:val="28"/>
        </w:rPr>
        <w:t>3.</w:t>
      </w:r>
      <w:r w:rsidRPr="004C2E4A">
        <w:rPr>
          <w:sz w:val="28"/>
          <w:szCs w:val="28"/>
        </w:rPr>
        <w:tab/>
        <w:t>Землекористувачеві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4C2E4A" w:rsidRPr="004C2E4A" w:rsidRDefault="004C2E4A" w:rsidP="004C2E4A">
      <w:pPr>
        <w:rPr>
          <w:sz w:val="28"/>
          <w:szCs w:val="28"/>
        </w:rPr>
      </w:pPr>
      <w:r w:rsidRPr="004C2E4A">
        <w:rPr>
          <w:sz w:val="28"/>
          <w:szCs w:val="28"/>
        </w:rPr>
        <w:t>4.</w:t>
      </w:r>
      <w:r w:rsidRPr="004C2E4A">
        <w:rPr>
          <w:sz w:val="28"/>
          <w:szCs w:val="28"/>
        </w:rPr>
        <w:tab/>
        <w:t>Рішення надіслати в Личаківську об'єднану податкову інспекцію Головного управління ДФС у Львівській області.</w:t>
      </w:r>
    </w:p>
    <w:p w:rsidR="004C2E4A" w:rsidRPr="004C2E4A" w:rsidRDefault="004C2E4A" w:rsidP="004C2E4A">
      <w:pPr>
        <w:rPr>
          <w:sz w:val="28"/>
          <w:szCs w:val="28"/>
        </w:rPr>
      </w:pPr>
    </w:p>
    <w:p w:rsidR="004C2E4A" w:rsidRPr="004C2E4A" w:rsidRDefault="004C2E4A" w:rsidP="004C2E4A">
      <w:pPr>
        <w:rPr>
          <w:sz w:val="28"/>
          <w:szCs w:val="28"/>
        </w:rPr>
      </w:pPr>
    </w:p>
    <w:p w:rsidR="00213958" w:rsidRPr="006F2805" w:rsidRDefault="004C2E4A" w:rsidP="004C2E4A">
      <w:pPr>
        <w:rPr>
          <w:sz w:val="28"/>
          <w:szCs w:val="28"/>
        </w:rPr>
      </w:pPr>
      <w:r w:rsidRPr="004C2E4A">
        <w:rPr>
          <w:sz w:val="28"/>
          <w:szCs w:val="28"/>
        </w:rPr>
        <w:t>Міський голова</w:t>
      </w:r>
      <w:r w:rsidRPr="004C2E4A">
        <w:rPr>
          <w:sz w:val="28"/>
          <w:szCs w:val="28"/>
        </w:rPr>
        <w:tab/>
      </w:r>
      <w:r w:rsidRPr="004C2E4A">
        <w:rPr>
          <w:sz w:val="28"/>
          <w:szCs w:val="28"/>
        </w:rPr>
        <w:tab/>
      </w:r>
      <w:r w:rsidRPr="004C2E4A">
        <w:rPr>
          <w:sz w:val="28"/>
          <w:szCs w:val="28"/>
        </w:rPr>
        <w:tab/>
      </w:r>
      <w:r w:rsidRPr="004C2E4A">
        <w:rPr>
          <w:sz w:val="28"/>
          <w:szCs w:val="28"/>
        </w:rPr>
        <w:tab/>
      </w:r>
      <w:r w:rsidRPr="004C2E4A">
        <w:rPr>
          <w:sz w:val="28"/>
          <w:szCs w:val="28"/>
        </w:rPr>
        <w:tab/>
        <w:t xml:space="preserve">          </w:t>
      </w:r>
      <w:r w:rsidRPr="004C2E4A">
        <w:rPr>
          <w:sz w:val="28"/>
          <w:szCs w:val="28"/>
        </w:rPr>
        <w:tab/>
        <w:t xml:space="preserve">    </w:t>
      </w:r>
      <w:r w:rsidRPr="004C2E4A">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76C9" w:rsidRDefault="001D76C9">
      <w:r>
        <w:separator/>
      </w:r>
    </w:p>
  </w:endnote>
  <w:endnote w:type="continuationSeparator" w:id="0">
    <w:p w:rsidR="001D76C9" w:rsidRDefault="001D76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76C9" w:rsidRDefault="001D76C9">
      <w:r>
        <w:separator/>
      </w:r>
    </w:p>
  </w:footnote>
  <w:footnote w:type="continuationSeparator" w:id="0">
    <w:p w:rsidR="001D76C9" w:rsidRDefault="001D76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1D76C9"/>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C2E4A"/>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6FF536"/>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6D75EC-1068-4F9A-85F6-B5CC0FEAC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1537</Words>
  <Characters>877</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2023-06-07T12:45:00Z</dcterms:modified>
</cp:coreProperties>
</file>