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032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вирішення кадрових питань керівників   комунальних підприємств та установ міста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3234" w:rsidRDefault="00903234" w:rsidP="00903234">
      <w:pPr>
        <w:ind w:firstLine="720"/>
        <w:rPr>
          <w:sz w:val="28"/>
          <w:szCs w:val="28"/>
        </w:rPr>
      </w:pPr>
      <w:r w:rsidRPr="00903234">
        <w:rPr>
          <w:sz w:val="28"/>
          <w:szCs w:val="28"/>
        </w:rPr>
        <w:t>Розглянувши заяву директора ВКП «Добробут» Венгриновича П.М., заяву ________, керуючись Законом України «Про місцеве самоврядування в Україні», беручи до уваги рішення Винниківської міської ради №428 від 15.07.2016 р. «Про створення Винниківського комунального підприємства «Добробут», рішення Винниківської міської ради №903 від 18.05.2017 р. «Про створення Винниківського комунального підприємства «Екоенергія», рішення Винниківської міської ради №1454 від 19.07.2018 р. «Про створення комунальної установи «Технопарк «Відновлювана енергія», Винниківська міська рада</w:t>
      </w:r>
    </w:p>
    <w:p w:rsidR="00903234" w:rsidRPr="00903234" w:rsidRDefault="00903234" w:rsidP="00903234">
      <w:pPr>
        <w:ind w:firstLine="720"/>
        <w:jc w:val="center"/>
        <w:rPr>
          <w:sz w:val="28"/>
          <w:szCs w:val="28"/>
        </w:rPr>
      </w:pPr>
      <w:r w:rsidRPr="00903234">
        <w:rPr>
          <w:sz w:val="28"/>
          <w:szCs w:val="28"/>
        </w:rPr>
        <w:t>вирішила:</w:t>
      </w:r>
    </w:p>
    <w:p w:rsidR="00903234" w:rsidRPr="00903234" w:rsidRDefault="00903234" w:rsidP="00903234">
      <w:pPr>
        <w:rPr>
          <w:sz w:val="28"/>
          <w:szCs w:val="28"/>
        </w:rPr>
      </w:pP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1.</w:t>
      </w:r>
      <w:r w:rsidRPr="00903234">
        <w:rPr>
          <w:sz w:val="28"/>
          <w:szCs w:val="28"/>
        </w:rPr>
        <w:tab/>
        <w:t xml:space="preserve">Звільнити з посади директора Винниківського комунального підприємства «Добробут» у зв’язку із заявою Венгриновича П.М. з 20.06.2019 р. 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2.</w:t>
      </w:r>
      <w:r w:rsidRPr="00903234">
        <w:rPr>
          <w:sz w:val="28"/>
          <w:szCs w:val="28"/>
        </w:rPr>
        <w:tab/>
        <w:t>Призначити на посаду директора Винниківського комунального підприємства «Добробут» Венгринович Олександру Володимирівну.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3.</w:t>
      </w:r>
      <w:r w:rsidRPr="00903234">
        <w:rPr>
          <w:sz w:val="28"/>
          <w:szCs w:val="28"/>
        </w:rPr>
        <w:tab/>
        <w:t>Звільнити з посади в.о. директора Винниківського комунального підприємства «Екоенергія» у зв’язку із заявою Венгриновича П.М. з 20.06.2019</w:t>
      </w:r>
      <w:r>
        <w:rPr>
          <w:sz w:val="28"/>
          <w:szCs w:val="28"/>
        </w:rPr>
        <w:t xml:space="preserve"> </w:t>
      </w:r>
      <w:r w:rsidRPr="00903234">
        <w:rPr>
          <w:sz w:val="28"/>
          <w:szCs w:val="28"/>
        </w:rPr>
        <w:t>р.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4.</w:t>
      </w:r>
      <w:r w:rsidRPr="00903234">
        <w:rPr>
          <w:sz w:val="28"/>
          <w:szCs w:val="28"/>
        </w:rPr>
        <w:tab/>
        <w:t>Призначити на посаду директора Винниківського комунального підприємства «Екоенергія» Венгринович Олександру Володимирівну.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5.</w:t>
      </w:r>
      <w:r w:rsidRPr="00903234">
        <w:rPr>
          <w:sz w:val="28"/>
          <w:szCs w:val="28"/>
        </w:rPr>
        <w:tab/>
        <w:t>Звільнити з посади в.о. директора комунальної установи «Технопарк «Відновлювана енергія» у зв’язку із заявою Венгриновича П.М. з 20.06.2019 р.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6.</w:t>
      </w:r>
      <w:r w:rsidRPr="00903234">
        <w:rPr>
          <w:sz w:val="28"/>
          <w:szCs w:val="28"/>
        </w:rPr>
        <w:tab/>
        <w:t>Призначити на посаду директора комунальної установи «Технопарк «Відновлювана енергія» Венгринович Олександру Володимирівну.</w:t>
      </w:r>
    </w:p>
    <w:p w:rsidR="00903234" w:rsidRPr="00903234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t>7.</w:t>
      </w:r>
      <w:r w:rsidRPr="00903234">
        <w:rPr>
          <w:sz w:val="28"/>
          <w:szCs w:val="28"/>
        </w:rPr>
        <w:tab/>
        <w:t>Контроль за виконанням даного рішення покласти на керуючого справами виконавчого комітету.</w:t>
      </w:r>
    </w:p>
    <w:p w:rsidR="00213958" w:rsidRPr="006F2805" w:rsidRDefault="00903234" w:rsidP="00903234">
      <w:pPr>
        <w:rPr>
          <w:sz w:val="28"/>
          <w:szCs w:val="28"/>
        </w:rPr>
      </w:pPr>
      <w:r w:rsidRPr="00903234">
        <w:rPr>
          <w:sz w:val="28"/>
          <w:szCs w:val="28"/>
        </w:rPr>
        <w:lastRenderedPageBreak/>
        <w:t xml:space="preserve">Міський голова </w:t>
      </w:r>
      <w:bookmarkStart w:id="1" w:name="_GoBack"/>
      <w:bookmarkEnd w:id="1"/>
      <w:r w:rsidRPr="00903234">
        <w:rPr>
          <w:sz w:val="28"/>
          <w:szCs w:val="28"/>
        </w:rPr>
        <w:t xml:space="preserve">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760" w:rsidRDefault="00CB6760">
      <w:r>
        <w:separator/>
      </w:r>
    </w:p>
  </w:endnote>
  <w:endnote w:type="continuationSeparator" w:id="0">
    <w:p w:rsidR="00CB6760" w:rsidRDefault="00CB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760" w:rsidRDefault="00CB6760">
      <w:r>
        <w:separator/>
      </w:r>
    </w:p>
  </w:footnote>
  <w:footnote w:type="continuationSeparator" w:id="0">
    <w:p w:rsidR="00CB6760" w:rsidRDefault="00CB6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3234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76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523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FB50-4841-4162-AEBD-9AC797E1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2023-06-12T10:50:00Z</dcterms:modified>
</cp:coreProperties>
</file>