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1715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9662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31.01.2019р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бюджету м. Винники на 2019рік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9662D" w:rsidRPr="00B9662D" w:rsidRDefault="00B9662D" w:rsidP="00B9662D">
      <w:pPr>
        <w:ind w:firstLine="720"/>
        <w:rPr>
          <w:sz w:val="28"/>
          <w:szCs w:val="28"/>
        </w:rPr>
      </w:pPr>
      <w:r w:rsidRPr="00B9662D">
        <w:rPr>
          <w:sz w:val="28"/>
          <w:szCs w:val="28"/>
        </w:rPr>
        <w:t>Відповідно до Бюджетного кодексу України, закону України «Про місцеве самоврядування в Україні», враховуючи рішення Винниківської міської ради №1612 від 06.12.2018р. « Про міський бюджет м.Винники на 2019 рік», ухвали Львівської міської ради №4533 від 27.12.2018р./довідки про зміни помісячного розпису асигнувань спеціального фонду на 2019р. від 09.01.2019р. №6 Винниківська міська рада</w:t>
      </w:r>
    </w:p>
    <w:p w:rsidR="00B9662D" w:rsidRPr="00B9662D" w:rsidRDefault="00B9662D" w:rsidP="00B9662D">
      <w:pPr>
        <w:rPr>
          <w:sz w:val="28"/>
          <w:szCs w:val="28"/>
        </w:rPr>
      </w:pPr>
    </w:p>
    <w:p w:rsidR="00B9662D" w:rsidRPr="00B9662D" w:rsidRDefault="00B9662D" w:rsidP="00B9662D">
      <w:pPr>
        <w:jc w:val="center"/>
        <w:rPr>
          <w:sz w:val="28"/>
          <w:szCs w:val="28"/>
        </w:rPr>
      </w:pPr>
      <w:r w:rsidRPr="00B9662D">
        <w:rPr>
          <w:sz w:val="28"/>
          <w:szCs w:val="28"/>
        </w:rPr>
        <w:t>ВИРІШИЛА:</w:t>
      </w:r>
    </w:p>
    <w:p w:rsidR="00B9662D" w:rsidRPr="00B9662D" w:rsidRDefault="00B9662D" w:rsidP="00B9662D">
      <w:pPr>
        <w:rPr>
          <w:sz w:val="28"/>
          <w:szCs w:val="28"/>
        </w:rPr>
      </w:pPr>
      <w:r w:rsidRPr="00B9662D">
        <w:rPr>
          <w:sz w:val="28"/>
          <w:szCs w:val="28"/>
        </w:rPr>
        <w:t>1. Враховуючи Бюджетний кодекс України надати згоду на отримання від Львівської міської ради коштів у вигляді міжбюджетного трансферту(субвенції) у сумі 499 829,00 (Чотириста дев’яносто дев’ять тисяч вісімсот двадцять дев’ять ) гривень 00 коп. у спеціальний фонд міського бюджету міста Винники на 2019 рік на капітальний ремонт і облаштування приміщень для заняття спортом на вул.Винна Гора,5-Г школи єдиноборств та самооборони для дівчат та хлопців у м.Винники та кошти в сумі 498 337,00 (Чотириста дев’яносто вісім тисяч триста тридцять сім) гривень 00 коп. у спеціальний фонд міського бюджету міста Винники на 2019 рік на будівництво сучасного дитячого ігрового майданчика на вул.Винна Гора у м.Винники.</w:t>
      </w:r>
    </w:p>
    <w:p w:rsidR="00B9662D" w:rsidRPr="00B9662D" w:rsidRDefault="00B9662D" w:rsidP="00B9662D">
      <w:pPr>
        <w:rPr>
          <w:sz w:val="28"/>
          <w:szCs w:val="28"/>
        </w:rPr>
      </w:pPr>
      <w:r w:rsidRPr="00B9662D">
        <w:rPr>
          <w:sz w:val="28"/>
          <w:szCs w:val="28"/>
        </w:rPr>
        <w:t>2. Доручити міському голові міста Винники укласти угоди(договори) про надання субвенції.</w:t>
      </w:r>
    </w:p>
    <w:p w:rsidR="00B9662D" w:rsidRPr="00B9662D" w:rsidRDefault="00B9662D" w:rsidP="00B9662D">
      <w:pPr>
        <w:rPr>
          <w:sz w:val="28"/>
          <w:szCs w:val="28"/>
        </w:rPr>
      </w:pPr>
      <w:r w:rsidRPr="00B9662D">
        <w:rPr>
          <w:sz w:val="28"/>
          <w:szCs w:val="28"/>
        </w:rPr>
        <w:t>3. Внести зміни до доходів міського бюджету  м.Винники на 2019 рік  по субвенції /додаток №1, №1-1/.</w:t>
      </w:r>
    </w:p>
    <w:p w:rsidR="00B9662D" w:rsidRPr="00B9662D" w:rsidRDefault="00B9662D" w:rsidP="00B9662D">
      <w:pPr>
        <w:rPr>
          <w:sz w:val="28"/>
          <w:szCs w:val="28"/>
        </w:rPr>
      </w:pPr>
      <w:r w:rsidRPr="00B9662D">
        <w:rPr>
          <w:sz w:val="28"/>
          <w:szCs w:val="28"/>
        </w:rPr>
        <w:t xml:space="preserve">4. Внести зміни до спеціального фонду міського бюджету м.Винники на 2019 рік за рахунок залишку коштів субвенції з державного бюджету станом на 01.01.2019р.в сумі 4257076,28грн </w:t>
      </w:r>
    </w:p>
    <w:p w:rsidR="00B9662D" w:rsidRPr="00B9662D" w:rsidRDefault="00B9662D" w:rsidP="00B9662D">
      <w:pPr>
        <w:rPr>
          <w:sz w:val="28"/>
          <w:szCs w:val="28"/>
        </w:rPr>
      </w:pPr>
    </w:p>
    <w:p w:rsidR="00B9662D" w:rsidRPr="00B9662D" w:rsidRDefault="00B9662D" w:rsidP="00B9662D">
      <w:pPr>
        <w:rPr>
          <w:sz w:val="28"/>
          <w:szCs w:val="28"/>
        </w:rPr>
      </w:pPr>
      <w:r w:rsidRPr="00B9662D">
        <w:rPr>
          <w:sz w:val="28"/>
          <w:szCs w:val="28"/>
        </w:rPr>
        <w:lastRenderedPageBreak/>
        <w:t>5.   Внести зміни до спеціального фонду міського бюджету м.Винники на 2019 рік за рахунок залишку коштів субвенції з міського бюджету станом на 01.01.2019р. в сумі 20431161,27 грн.</w:t>
      </w:r>
    </w:p>
    <w:p w:rsidR="00B9662D" w:rsidRPr="00B9662D" w:rsidRDefault="00B9662D" w:rsidP="00B9662D">
      <w:pPr>
        <w:rPr>
          <w:sz w:val="28"/>
          <w:szCs w:val="28"/>
        </w:rPr>
      </w:pPr>
    </w:p>
    <w:p w:rsidR="00B9662D" w:rsidRPr="00B9662D" w:rsidRDefault="00B9662D" w:rsidP="00B9662D">
      <w:pPr>
        <w:rPr>
          <w:sz w:val="28"/>
          <w:szCs w:val="28"/>
        </w:rPr>
      </w:pPr>
      <w:r w:rsidRPr="00B9662D">
        <w:rPr>
          <w:sz w:val="28"/>
          <w:szCs w:val="28"/>
        </w:rPr>
        <w:t>6. Внести зміни до розподілу видатків міського бюджету м.Винники на 2019 рік  /додаток №2/</w:t>
      </w:r>
    </w:p>
    <w:p w:rsidR="00B9662D" w:rsidRPr="00B9662D" w:rsidRDefault="00B9662D" w:rsidP="00B9662D">
      <w:pPr>
        <w:rPr>
          <w:sz w:val="28"/>
          <w:szCs w:val="28"/>
        </w:rPr>
      </w:pPr>
      <w:r w:rsidRPr="00B9662D">
        <w:rPr>
          <w:sz w:val="28"/>
          <w:szCs w:val="28"/>
        </w:rPr>
        <w:t>7. Внести зміни до переліку місцевих (регіональних) програм до бюджету м.Винники на 2019 рік/додаток№3/</w:t>
      </w:r>
    </w:p>
    <w:p w:rsidR="00B9662D" w:rsidRPr="00B9662D" w:rsidRDefault="00B9662D" w:rsidP="00B9662D">
      <w:pPr>
        <w:rPr>
          <w:sz w:val="28"/>
          <w:szCs w:val="28"/>
        </w:rPr>
      </w:pPr>
      <w:r w:rsidRPr="00B9662D">
        <w:rPr>
          <w:sz w:val="28"/>
          <w:szCs w:val="28"/>
        </w:rPr>
        <w:t>8. Затвердити уточнений перелік місцевих (регіональних) програм до бюджету м.Винники  на 2019 рік /додаток№4/</w:t>
      </w:r>
    </w:p>
    <w:p w:rsidR="00B9662D" w:rsidRPr="00B9662D" w:rsidRDefault="00B9662D" w:rsidP="00B9662D">
      <w:pPr>
        <w:rPr>
          <w:sz w:val="28"/>
          <w:szCs w:val="28"/>
        </w:rPr>
      </w:pPr>
      <w:r w:rsidRPr="00B9662D">
        <w:rPr>
          <w:sz w:val="28"/>
          <w:szCs w:val="28"/>
        </w:rPr>
        <w:t>9.  Внести зміни до «Переліку об’єктів, видатки на які у 2019 році будуть проводитись за рахунок коштів бюджету розвитку /додаток №5/.</w:t>
      </w:r>
    </w:p>
    <w:p w:rsidR="00B9662D" w:rsidRPr="00B9662D" w:rsidRDefault="00B9662D" w:rsidP="00B9662D">
      <w:pPr>
        <w:rPr>
          <w:sz w:val="28"/>
          <w:szCs w:val="28"/>
        </w:rPr>
      </w:pPr>
      <w:r w:rsidRPr="00B9662D">
        <w:rPr>
          <w:sz w:val="28"/>
          <w:szCs w:val="28"/>
        </w:rPr>
        <w:t>10.  Затвердити уточнений «Перелік об`єктів, видатки на які у 2019 році будуть  проводитись  за рахунок коштів бюджету розвитку»/ додаток №6/</w:t>
      </w:r>
    </w:p>
    <w:p w:rsidR="00B9662D" w:rsidRPr="00B9662D" w:rsidRDefault="00B9662D" w:rsidP="00B9662D">
      <w:pPr>
        <w:rPr>
          <w:sz w:val="28"/>
          <w:szCs w:val="28"/>
        </w:rPr>
      </w:pPr>
      <w:r w:rsidRPr="00B9662D">
        <w:rPr>
          <w:sz w:val="28"/>
          <w:szCs w:val="28"/>
        </w:rPr>
        <w:t>11. Відділу фінансів та економіки на виконання даного рішення внести відповідні зміни у міський бюджет міста Винники  на 2019 рік та передбачити міжбюджетні трансферти (субвенції) у бюджеті м.Винники на 2019 рік.</w:t>
      </w:r>
    </w:p>
    <w:p w:rsidR="00B9662D" w:rsidRPr="00B9662D" w:rsidRDefault="00B9662D" w:rsidP="00B9662D">
      <w:pPr>
        <w:rPr>
          <w:sz w:val="28"/>
          <w:szCs w:val="28"/>
        </w:rPr>
      </w:pPr>
      <w:r w:rsidRPr="00B9662D">
        <w:rPr>
          <w:sz w:val="28"/>
          <w:szCs w:val="28"/>
        </w:rPr>
        <w:t xml:space="preserve">12. Контроль за виконанням даного рішення покласти заступника міського голови з житлово-комунального господарства та фінансової політики.                                    </w:t>
      </w:r>
      <w:r>
        <w:rPr>
          <w:sz w:val="28"/>
          <w:szCs w:val="28"/>
        </w:rPr>
        <w:t xml:space="preserve">                               </w:t>
      </w:r>
      <w:bookmarkStart w:id="1" w:name="_GoBack"/>
      <w:bookmarkEnd w:id="1"/>
    </w:p>
    <w:p w:rsidR="00B9662D" w:rsidRPr="00B9662D" w:rsidRDefault="00B9662D" w:rsidP="00B9662D">
      <w:pPr>
        <w:rPr>
          <w:sz w:val="28"/>
          <w:szCs w:val="28"/>
        </w:rPr>
      </w:pPr>
      <w:r w:rsidRPr="00B9662D">
        <w:rPr>
          <w:sz w:val="28"/>
          <w:szCs w:val="28"/>
        </w:rPr>
        <w:t xml:space="preserve"> </w:t>
      </w:r>
    </w:p>
    <w:p w:rsidR="00B9662D" w:rsidRPr="00B9662D" w:rsidRDefault="00B9662D" w:rsidP="00B9662D">
      <w:pPr>
        <w:rPr>
          <w:sz w:val="28"/>
          <w:szCs w:val="28"/>
        </w:rPr>
      </w:pPr>
    </w:p>
    <w:p w:rsidR="00B9662D" w:rsidRPr="00B9662D" w:rsidRDefault="00B9662D" w:rsidP="00B9662D">
      <w:pPr>
        <w:rPr>
          <w:sz w:val="28"/>
          <w:szCs w:val="28"/>
        </w:rPr>
      </w:pPr>
    </w:p>
    <w:p w:rsidR="00B9662D" w:rsidRPr="00B9662D" w:rsidRDefault="00B9662D" w:rsidP="00B9662D">
      <w:pPr>
        <w:rPr>
          <w:sz w:val="28"/>
          <w:szCs w:val="28"/>
        </w:rPr>
      </w:pPr>
      <w:r w:rsidRPr="00B9662D">
        <w:rPr>
          <w:sz w:val="28"/>
          <w:szCs w:val="28"/>
        </w:rPr>
        <w:t xml:space="preserve">Міський голова       </w:t>
      </w:r>
      <w:r w:rsidRPr="00B9662D">
        <w:rPr>
          <w:sz w:val="28"/>
          <w:szCs w:val="28"/>
        </w:rPr>
        <w:tab/>
      </w:r>
      <w:r w:rsidRPr="00B9662D">
        <w:rPr>
          <w:sz w:val="28"/>
          <w:szCs w:val="28"/>
        </w:rPr>
        <w:tab/>
      </w:r>
      <w:r w:rsidRPr="00B9662D">
        <w:rPr>
          <w:sz w:val="28"/>
          <w:szCs w:val="28"/>
        </w:rPr>
        <w:tab/>
        <w:t xml:space="preserve">                      Квурт В.Л.</w:t>
      </w:r>
    </w:p>
    <w:p w:rsidR="00B9662D" w:rsidRPr="00B9662D" w:rsidRDefault="00B9662D" w:rsidP="00B9662D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631F" w:rsidRDefault="00CA631F">
      <w:r>
        <w:separator/>
      </w:r>
    </w:p>
  </w:endnote>
  <w:endnote w:type="continuationSeparator" w:id="0">
    <w:p w:rsidR="00CA631F" w:rsidRDefault="00CA6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631F" w:rsidRDefault="00CA631F">
      <w:r>
        <w:separator/>
      </w:r>
    </w:p>
  </w:footnote>
  <w:footnote w:type="continuationSeparator" w:id="0">
    <w:p w:rsidR="00CA631F" w:rsidRDefault="00CA63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9662D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A631F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7A2AB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534851-4CD5-42A8-B7C7-B7012842D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1984</Words>
  <Characters>1132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2023-05-30T08:22:00Z</dcterms:modified>
</cp:coreProperties>
</file>