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8487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2005</w:t>
            </w:r>
          </w:p>
        </w:tc>
      </w:tr>
      <w:tr w:rsidR="008C6E6E" w:rsidRPr="008C6E6E" w:rsidTr="008C6E6E">
        <w:tc>
          <w:tcPr>
            <w:tcW w:w="9628" w:type="dxa"/>
          </w:tcPr>
          <w:p w:rsidR="008C6E6E" w:rsidRDefault="0018487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гр.Картофель Ю.М., гр.Картофель І.С.,  гр.Єпанчинцеву О.Р. та гр.Єпанчинцеву Т.Р.   (в особі опікуна гр.Єпанчинцевої Б.Ю.)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вул.Кривоноса, 6   у м.Винники</w:t>
            </w:r>
          </w:p>
          <w:p w:rsidR="00BE7A3D" w:rsidRDefault="00BE7A3D" w:rsidP="00471A72">
            <w:pPr>
              <w:rPr>
                <w:sz w:val="28"/>
              </w:rPr>
            </w:pPr>
          </w:p>
        </w:tc>
        <w:tc>
          <w:tcPr>
            <w:tcW w:w="4814" w:type="dxa"/>
          </w:tcPr>
          <w:p w:rsidR="00BE7A3D" w:rsidRDefault="00BE7A3D" w:rsidP="00471A72">
            <w:pPr>
              <w:rPr>
                <w:sz w:val="28"/>
              </w:rPr>
            </w:pPr>
          </w:p>
        </w:tc>
      </w:tr>
    </w:tbl>
    <w:p w:rsidR="00184870" w:rsidRPr="00184870" w:rsidRDefault="00184870" w:rsidP="00184870">
      <w:pPr>
        <w:ind w:firstLine="720"/>
        <w:rPr>
          <w:sz w:val="28"/>
          <w:szCs w:val="28"/>
        </w:rPr>
      </w:pPr>
      <w:r w:rsidRPr="00184870">
        <w:rPr>
          <w:sz w:val="28"/>
          <w:szCs w:val="28"/>
        </w:rPr>
        <w:t>Розглянувши заяву гр.Картофель Ю.М., гр.Картофель І.С., гр.Єпанчинцевої Б.Ю.  (в особі опікуна), графічний матеріал на якому зазначено бажане місце розташування земельної ділянки, керуючись Конституцією України, ст. 12, 40, 79-1, 81, 118, 121, 122 Земельного кодексу України, Законами України "Про місцеве самоврядування в Україні", "Про землеустрій",   Винниківська міська рада –</w:t>
      </w:r>
    </w:p>
    <w:p w:rsidR="00184870" w:rsidRPr="00184870" w:rsidRDefault="00184870" w:rsidP="00184870">
      <w:pPr>
        <w:rPr>
          <w:sz w:val="28"/>
          <w:szCs w:val="28"/>
        </w:rPr>
      </w:pPr>
    </w:p>
    <w:p w:rsidR="00184870" w:rsidRPr="00184870" w:rsidRDefault="00184870" w:rsidP="00184870">
      <w:pPr>
        <w:jc w:val="center"/>
        <w:rPr>
          <w:sz w:val="28"/>
          <w:szCs w:val="28"/>
        </w:rPr>
      </w:pPr>
      <w:bookmarkStart w:id="1" w:name="_GoBack"/>
      <w:bookmarkEnd w:id="1"/>
      <w:r w:rsidRPr="00184870">
        <w:rPr>
          <w:sz w:val="28"/>
          <w:szCs w:val="28"/>
        </w:rPr>
        <w:t>ВИРІШИЛА:</w:t>
      </w:r>
    </w:p>
    <w:p w:rsidR="00184870" w:rsidRPr="00184870" w:rsidRDefault="00184870" w:rsidP="00184870">
      <w:pPr>
        <w:rPr>
          <w:sz w:val="28"/>
          <w:szCs w:val="28"/>
        </w:rPr>
      </w:pPr>
    </w:p>
    <w:p w:rsidR="00184870" w:rsidRPr="00184870" w:rsidRDefault="00184870" w:rsidP="00184870">
      <w:pPr>
        <w:rPr>
          <w:sz w:val="28"/>
          <w:szCs w:val="28"/>
        </w:rPr>
      </w:pPr>
      <w:r w:rsidRPr="00184870">
        <w:rPr>
          <w:sz w:val="28"/>
          <w:szCs w:val="28"/>
        </w:rPr>
        <w:t>1.</w:t>
      </w:r>
      <w:r w:rsidRPr="00184870">
        <w:rPr>
          <w:sz w:val="28"/>
          <w:szCs w:val="28"/>
        </w:rPr>
        <w:tab/>
        <w:t>Надати дозвіл гр.Картофель Юліану Михайловичу, гр.Картофель Ірині Степанівні, гр.Єпанчинцеву Олегу Руслановичу та гр.Єпанчинцеву Тарасу Руслановичу (в особі опікуна гр.Єпанчинцевої Богдани Юліанівни) на розроблення технічної документації із землеустрою щодо встановлення (відновлення) меж земельної ділянки в натурі (на місцевості) орієнтовною площею 0,0659 га для обслуговування житлового будинку, господарських будівель і споруд по вул.Кривоноса, 6 у м.Винники (графічний додаток №1).</w:t>
      </w:r>
    </w:p>
    <w:p w:rsidR="00184870" w:rsidRPr="00184870" w:rsidRDefault="00184870" w:rsidP="00184870">
      <w:pPr>
        <w:rPr>
          <w:sz w:val="28"/>
          <w:szCs w:val="28"/>
        </w:rPr>
      </w:pPr>
      <w:r w:rsidRPr="00184870">
        <w:rPr>
          <w:sz w:val="28"/>
          <w:szCs w:val="28"/>
        </w:rPr>
        <w:lastRenderedPageBreak/>
        <w:t>2.</w:t>
      </w:r>
      <w:r w:rsidRPr="00184870">
        <w:rPr>
          <w:sz w:val="28"/>
          <w:szCs w:val="28"/>
        </w:rPr>
        <w:tab/>
        <w:t>Гр.Картофель Юліану Михайловичу, гр.Картофель Ірині Степанівні, гр.Єпанчинцеву Олегу Руслановичу та гр.Єпанчинцеву Тарасу Руслановичу (в особі опікуна гр.Єпанчинцевої Богдани Юліанівни) у встановленому законом порядку подати на затвердження Винниківської міської ради технічну документацію із землеустрою щодо встановлення (відновлення) меж земельної ділянки в натурі (на місцевості).</w:t>
      </w:r>
    </w:p>
    <w:p w:rsidR="00184870" w:rsidRPr="00184870" w:rsidRDefault="00184870" w:rsidP="00184870">
      <w:pPr>
        <w:rPr>
          <w:sz w:val="28"/>
          <w:szCs w:val="28"/>
        </w:rPr>
      </w:pPr>
    </w:p>
    <w:p w:rsidR="00184870" w:rsidRPr="00184870" w:rsidRDefault="00184870" w:rsidP="00184870">
      <w:pPr>
        <w:rPr>
          <w:sz w:val="28"/>
          <w:szCs w:val="28"/>
        </w:rPr>
      </w:pPr>
    </w:p>
    <w:p w:rsidR="00184870" w:rsidRPr="00184870" w:rsidRDefault="00184870" w:rsidP="00184870">
      <w:pPr>
        <w:rPr>
          <w:sz w:val="28"/>
          <w:szCs w:val="28"/>
        </w:rPr>
      </w:pPr>
    </w:p>
    <w:p w:rsidR="00213958" w:rsidRPr="006F2805" w:rsidRDefault="00184870" w:rsidP="00184870">
      <w:pPr>
        <w:rPr>
          <w:sz w:val="28"/>
          <w:szCs w:val="28"/>
        </w:rPr>
      </w:pPr>
      <w:r w:rsidRPr="00184870">
        <w:rPr>
          <w:sz w:val="28"/>
          <w:szCs w:val="28"/>
        </w:rPr>
        <w:t>Міський голова</w:t>
      </w:r>
      <w:r w:rsidRPr="00184870">
        <w:rPr>
          <w:sz w:val="28"/>
          <w:szCs w:val="28"/>
        </w:rPr>
        <w:tab/>
      </w:r>
      <w:r w:rsidRPr="00184870">
        <w:rPr>
          <w:sz w:val="28"/>
          <w:szCs w:val="28"/>
        </w:rPr>
        <w:tab/>
      </w:r>
      <w:r w:rsidRPr="00184870">
        <w:rPr>
          <w:sz w:val="28"/>
          <w:szCs w:val="28"/>
        </w:rPr>
        <w:tab/>
      </w:r>
      <w:r w:rsidRPr="00184870">
        <w:rPr>
          <w:sz w:val="28"/>
          <w:szCs w:val="28"/>
        </w:rPr>
        <w:tab/>
      </w:r>
      <w:r w:rsidRPr="00184870">
        <w:rPr>
          <w:sz w:val="28"/>
          <w:szCs w:val="28"/>
        </w:rPr>
        <w:tab/>
      </w:r>
      <w:r w:rsidRPr="00184870">
        <w:rPr>
          <w:sz w:val="28"/>
          <w:szCs w:val="28"/>
        </w:rPr>
        <w:tab/>
      </w:r>
      <w:r w:rsidRPr="0018487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4D6" w:rsidRDefault="000854D6">
      <w:r>
        <w:separator/>
      </w:r>
    </w:p>
  </w:endnote>
  <w:endnote w:type="continuationSeparator" w:id="0">
    <w:p w:rsidR="000854D6" w:rsidRDefault="00085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4D6" w:rsidRDefault="000854D6">
      <w:r>
        <w:separator/>
      </w:r>
    </w:p>
  </w:footnote>
  <w:footnote w:type="continuationSeparator" w:id="0">
    <w:p w:rsidR="000854D6" w:rsidRDefault="000854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54D6"/>
    <w:rsid w:val="001125AA"/>
    <w:rsid w:val="00184870"/>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500A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35C63-E55F-4F24-8801-E1D913463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1301</Words>
  <Characters>742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2023-06-21T12:28:00Z</dcterms:modified>
</cp:coreProperties>
</file>