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2048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6734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детального плану території внесення змін до детального плану території західної частини міста Винники (район цегельного заводу)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67347" w:rsidRPr="00267347" w:rsidRDefault="00267347" w:rsidP="00267347">
      <w:pPr>
        <w:ind w:firstLine="720"/>
        <w:rPr>
          <w:sz w:val="28"/>
          <w:szCs w:val="28"/>
        </w:rPr>
      </w:pPr>
      <w:r w:rsidRPr="00267347">
        <w:rPr>
          <w:sz w:val="28"/>
          <w:szCs w:val="28"/>
        </w:rPr>
        <w:t xml:space="preserve">Заслухавши головного спеціаліста – архітектора, щодо затвердження детального плану території внесення змін до детального плану території західної частини міста Винники (район цегельного заводу), розглянувши рішення Винниківської міської ради від 31.01.2019р. №1743, керуючись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</w:p>
    <w:p w:rsidR="00267347" w:rsidRPr="00267347" w:rsidRDefault="00267347" w:rsidP="00267347">
      <w:pPr>
        <w:rPr>
          <w:sz w:val="28"/>
          <w:szCs w:val="28"/>
        </w:rPr>
      </w:pPr>
    </w:p>
    <w:p w:rsidR="00267347" w:rsidRPr="00267347" w:rsidRDefault="00267347" w:rsidP="00267347">
      <w:pPr>
        <w:jc w:val="center"/>
        <w:rPr>
          <w:sz w:val="28"/>
          <w:szCs w:val="28"/>
        </w:rPr>
      </w:pPr>
      <w:bookmarkStart w:id="1" w:name="_GoBack"/>
      <w:bookmarkEnd w:id="1"/>
      <w:r w:rsidRPr="00267347">
        <w:rPr>
          <w:sz w:val="28"/>
          <w:szCs w:val="28"/>
        </w:rPr>
        <w:t>ВИРІШИЛА:</w:t>
      </w:r>
    </w:p>
    <w:p w:rsidR="00267347" w:rsidRPr="00267347" w:rsidRDefault="00267347" w:rsidP="00267347">
      <w:pPr>
        <w:rPr>
          <w:sz w:val="28"/>
          <w:szCs w:val="28"/>
        </w:rPr>
      </w:pPr>
    </w:p>
    <w:p w:rsidR="00267347" w:rsidRPr="00267347" w:rsidRDefault="00267347" w:rsidP="00267347">
      <w:pPr>
        <w:rPr>
          <w:sz w:val="28"/>
          <w:szCs w:val="28"/>
        </w:rPr>
      </w:pPr>
      <w:r w:rsidRPr="00267347">
        <w:rPr>
          <w:sz w:val="28"/>
          <w:szCs w:val="28"/>
        </w:rPr>
        <w:t>1.</w:t>
      </w:r>
      <w:r w:rsidRPr="00267347">
        <w:rPr>
          <w:sz w:val="28"/>
          <w:szCs w:val="28"/>
        </w:rPr>
        <w:tab/>
        <w:t>Затвердити «Детальний план території внесення змін до детального плану території західної частини міста Винники (район цегельного заводу)»</w:t>
      </w:r>
    </w:p>
    <w:p w:rsidR="00267347" w:rsidRPr="00267347" w:rsidRDefault="00267347" w:rsidP="00267347">
      <w:pPr>
        <w:rPr>
          <w:sz w:val="28"/>
          <w:szCs w:val="28"/>
        </w:rPr>
      </w:pPr>
    </w:p>
    <w:p w:rsidR="00267347" w:rsidRPr="00267347" w:rsidRDefault="00267347" w:rsidP="00267347">
      <w:pPr>
        <w:rPr>
          <w:sz w:val="28"/>
          <w:szCs w:val="28"/>
        </w:rPr>
      </w:pPr>
    </w:p>
    <w:p w:rsidR="00267347" w:rsidRPr="00267347" w:rsidRDefault="00267347" w:rsidP="00267347">
      <w:pPr>
        <w:rPr>
          <w:sz w:val="28"/>
          <w:szCs w:val="28"/>
        </w:rPr>
      </w:pPr>
    </w:p>
    <w:p w:rsidR="00267347" w:rsidRPr="00267347" w:rsidRDefault="00267347" w:rsidP="00267347">
      <w:pPr>
        <w:rPr>
          <w:sz w:val="28"/>
          <w:szCs w:val="28"/>
        </w:rPr>
      </w:pPr>
    </w:p>
    <w:p w:rsidR="00267347" w:rsidRPr="00267347" w:rsidRDefault="00267347" w:rsidP="00267347">
      <w:pPr>
        <w:rPr>
          <w:sz w:val="28"/>
          <w:szCs w:val="28"/>
        </w:rPr>
      </w:pPr>
    </w:p>
    <w:p w:rsidR="00267347" w:rsidRPr="00267347" w:rsidRDefault="00267347" w:rsidP="00267347">
      <w:pPr>
        <w:rPr>
          <w:sz w:val="28"/>
          <w:szCs w:val="28"/>
        </w:rPr>
      </w:pPr>
      <w:r w:rsidRPr="00267347">
        <w:rPr>
          <w:sz w:val="28"/>
          <w:szCs w:val="28"/>
        </w:rPr>
        <w:t>Міський голова</w:t>
      </w:r>
      <w:r w:rsidRPr="00267347">
        <w:rPr>
          <w:sz w:val="28"/>
          <w:szCs w:val="28"/>
        </w:rPr>
        <w:tab/>
      </w:r>
      <w:r w:rsidRPr="00267347">
        <w:rPr>
          <w:sz w:val="28"/>
          <w:szCs w:val="28"/>
        </w:rPr>
        <w:tab/>
      </w:r>
      <w:r w:rsidRPr="00267347">
        <w:rPr>
          <w:sz w:val="28"/>
          <w:szCs w:val="28"/>
        </w:rPr>
        <w:tab/>
      </w:r>
      <w:r w:rsidRPr="00267347">
        <w:rPr>
          <w:sz w:val="28"/>
          <w:szCs w:val="28"/>
        </w:rPr>
        <w:tab/>
      </w:r>
      <w:r w:rsidRPr="00267347">
        <w:rPr>
          <w:sz w:val="28"/>
          <w:szCs w:val="28"/>
        </w:rPr>
        <w:tab/>
      </w:r>
      <w:r w:rsidRPr="00267347">
        <w:rPr>
          <w:sz w:val="28"/>
          <w:szCs w:val="28"/>
        </w:rPr>
        <w:tab/>
      </w:r>
      <w:r w:rsidRPr="00267347">
        <w:rPr>
          <w:sz w:val="28"/>
          <w:szCs w:val="28"/>
        </w:rPr>
        <w:tab/>
        <w:t xml:space="preserve">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5A4A" w:rsidRDefault="00B25A4A">
      <w:r>
        <w:separator/>
      </w:r>
    </w:p>
  </w:endnote>
  <w:endnote w:type="continuationSeparator" w:id="0">
    <w:p w:rsidR="00B25A4A" w:rsidRDefault="00B25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5A4A" w:rsidRDefault="00B25A4A">
      <w:r>
        <w:separator/>
      </w:r>
    </w:p>
  </w:footnote>
  <w:footnote w:type="continuationSeparator" w:id="0">
    <w:p w:rsidR="00B25A4A" w:rsidRDefault="00B25A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7347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25A4A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F1D63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CDE8DF-C896-4A24-B374-035FCCCC5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730</Words>
  <Characters>417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2023-06-27T08:19:00Z</dcterms:modified>
</cp:coreProperties>
</file>