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4F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розподіл земельної   ділянки по вул.Л.Українки, 9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4F58" w:rsidRPr="007A4F58" w:rsidRDefault="007A4F58" w:rsidP="007A4F58">
      <w:pPr>
        <w:ind w:firstLine="720"/>
        <w:rPr>
          <w:sz w:val="28"/>
          <w:szCs w:val="28"/>
        </w:rPr>
      </w:pPr>
      <w:r w:rsidRPr="007A4F58">
        <w:rPr>
          <w:sz w:val="28"/>
          <w:szCs w:val="28"/>
        </w:rPr>
        <w:t xml:space="preserve">Розглянувши заяву (клопотання) гр.Єдинак Г.О., враховуючи пропозиції постійної депутатської комісії з питань земельних відносин та охорони навколишнього середовища та архітектури, керуючись Конституцією України, Земельним кодексом України, Законом України "Про місцеве самоврядування в Україні", Винниківська міська рада </w:t>
      </w: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jc w:val="center"/>
        <w:rPr>
          <w:sz w:val="28"/>
          <w:szCs w:val="28"/>
        </w:rPr>
      </w:pPr>
      <w:bookmarkStart w:id="1" w:name="_GoBack"/>
      <w:bookmarkEnd w:id="1"/>
      <w:r w:rsidRPr="007A4F58">
        <w:rPr>
          <w:sz w:val="28"/>
          <w:szCs w:val="28"/>
        </w:rPr>
        <w:t>ВИРІШИЛА:</w:t>
      </w: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  <w:r w:rsidRPr="007A4F58">
        <w:rPr>
          <w:sz w:val="28"/>
          <w:szCs w:val="28"/>
        </w:rPr>
        <w:t>1.</w:t>
      </w:r>
      <w:r w:rsidRPr="007A4F58">
        <w:rPr>
          <w:sz w:val="28"/>
          <w:szCs w:val="28"/>
        </w:rPr>
        <w:tab/>
        <w:t>Дати дозвіл гр.Єдинак Галині Олександрівні на розподіл земельної ділянки площею 0,0662 га (кадастровий номер 4610160300:02:001:0086) для будівництва та обслуговування житлового будинку, господарських будівель і споруд на вул.Л.Українки, 9 у м.Винники та дозвіл на виготовлення технічної документації щодо поділу на земельні ділянки:</w:t>
      </w:r>
    </w:p>
    <w:p w:rsidR="007A4F58" w:rsidRPr="007A4F58" w:rsidRDefault="007A4F58" w:rsidP="007A4F58">
      <w:pPr>
        <w:rPr>
          <w:sz w:val="28"/>
          <w:szCs w:val="28"/>
        </w:rPr>
      </w:pPr>
      <w:r w:rsidRPr="007A4F58">
        <w:rPr>
          <w:sz w:val="28"/>
          <w:szCs w:val="28"/>
        </w:rPr>
        <w:t>•</w:t>
      </w:r>
      <w:r w:rsidRPr="007A4F58">
        <w:rPr>
          <w:sz w:val="28"/>
          <w:szCs w:val="28"/>
        </w:rPr>
        <w:tab/>
        <w:t>орієнтовною площею 0,0565 га для будівництва та обслуговування житлового будинку, господарських будівель і споруд;</w:t>
      </w:r>
    </w:p>
    <w:p w:rsidR="007A4F58" w:rsidRPr="007A4F58" w:rsidRDefault="007A4F58" w:rsidP="007A4F58">
      <w:pPr>
        <w:rPr>
          <w:sz w:val="28"/>
          <w:szCs w:val="28"/>
        </w:rPr>
      </w:pPr>
      <w:r w:rsidRPr="007A4F58">
        <w:rPr>
          <w:sz w:val="28"/>
          <w:szCs w:val="28"/>
        </w:rPr>
        <w:t>•</w:t>
      </w:r>
      <w:r w:rsidRPr="007A4F58">
        <w:rPr>
          <w:sz w:val="28"/>
          <w:szCs w:val="28"/>
        </w:rPr>
        <w:tab/>
        <w:t>орієнтовною площею 0,0097 га для обслуговування житлового будинку, господарських будівель і споруд;</w:t>
      </w: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  <w:r w:rsidRPr="007A4F58">
        <w:rPr>
          <w:sz w:val="28"/>
          <w:szCs w:val="28"/>
        </w:rPr>
        <w:t>2.</w:t>
      </w:r>
      <w:r w:rsidRPr="007A4F58">
        <w:rPr>
          <w:sz w:val="28"/>
          <w:szCs w:val="28"/>
        </w:rPr>
        <w:tab/>
        <w:t xml:space="preserve">Гр.Єдинак Галині Олександрівні у встановленому законом порядку виготовити та подати на затвердження Винниківської міської ради технічну документацію із землеустрою щодо поділу земельної ділянки. </w:t>
      </w: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</w:p>
    <w:p w:rsidR="007A4F58" w:rsidRPr="007A4F58" w:rsidRDefault="007A4F58" w:rsidP="007A4F58">
      <w:pPr>
        <w:rPr>
          <w:sz w:val="28"/>
          <w:szCs w:val="28"/>
        </w:rPr>
      </w:pPr>
    </w:p>
    <w:p w:rsidR="00213958" w:rsidRPr="006F2805" w:rsidRDefault="007A4F58" w:rsidP="007A4F58">
      <w:pPr>
        <w:rPr>
          <w:sz w:val="28"/>
          <w:szCs w:val="28"/>
        </w:rPr>
      </w:pPr>
      <w:r w:rsidRPr="007A4F58">
        <w:rPr>
          <w:sz w:val="28"/>
          <w:szCs w:val="28"/>
        </w:rPr>
        <w:t>Міський голова</w:t>
      </w:r>
      <w:r w:rsidRPr="007A4F58">
        <w:rPr>
          <w:sz w:val="28"/>
          <w:szCs w:val="28"/>
        </w:rPr>
        <w:tab/>
      </w:r>
      <w:r w:rsidRPr="007A4F58">
        <w:rPr>
          <w:sz w:val="28"/>
          <w:szCs w:val="28"/>
        </w:rPr>
        <w:tab/>
      </w:r>
      <w:r w:rsidRPr="007A4F58">
        <w:rPr>
          <w:sz w:val="28"/>
          <w:szCs w:val="28"/>
        </w:rPr>
        <w:tab/>
        <w:t xml:space="preserve">           </w:t>
      </w:r>
      <w:r w:rsidRPr="007A4F58">
        <w:rPr>
          <w:sz w:val="28"/>
          <w:szCs w:val="28"/>
        </w:rPr>
        <w:tab/>
      </w:r>
      <w:r w:rsidRPr="007A4F58">
        <w:rPr>
          <w:sz w:val="28"/>
          <w:szCs w:val="28"/>
        </w:rPr>
        <w:tab/>
        <w:t xml:space="preserve">    </w:t>
      </w:r>
      <w:r w:rsidRPr="007A4F58">
        <w:rPr>
          <w:sz w:val="28"/>
          <w:szCs w:val="28"/>
        </w:rPr>
        <w:tab/>
      </w:r>
      <w:r w:rsidRPr="007A4F5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CDA" w:rsidRDefault="00D91CDA">
      <w:r>
        <w:separator/>
      </w:r>
    </w:p>
  </w:endnote>
  <w:endnote w:type="continuationSeparator" w:id="0">
    <w:p w:rsidR="00D91CDA" w:rsidRDefault="00D91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CDA" w:rsidRDefault="00D91CDA">
      <w:r>
        <w:separator/>
      </w:r>
    </w:p>
  </w:footnote>
  <w:footnote w:type="continuationSeparator" w:id="0">
    <w:p w:rsidR="00D91CDA" w:rsidRDefault="00D91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4F5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CD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7C0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1490A-2263-435A-8659-B327358F7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2023-06-29T12:12:00Z</dcterms:modified>
</cp:coreProperties>
</file>