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2136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362C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гр.Дунь А.П.   у власність для ведення особистого  селянського господарства   по вул.Б.Хмельницького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362CD" w:rsidRPr="004362CD" w:rsidRDefault="004362CD" w:rsidP="004362CD">
      <w:pPr>
        <w:ind w:firstLine="720"/>
        <w:rPr>
          <w:sz w:val="28"/>
          <w:szCs w:val="28"/>
        </w:rPr>
      </w:pPr>
      <w:r w:rsidRPr="004362CD">
        <w:rPr>
          <w:sz w:val="28"/>
          <w:szCs w:val="28"/>
        </w:rPr>
        <w:t xml:space="preserve">Розглянувши заяву (клопотання) гр.Дунь А.П.,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362CD" w:rsidRPr="004362CD" w:rsidRDefault="004362CD" w:rsidP="004362CD">
      <w:pPr>
        <w:rPr>
          <w:sz w:val="28"/>
          <w:szCs w:val="28"/>
        </w:rPr>
      </w:pPr>
    </w:p>
    <w:p w:rsidR="004362CD" w:rsidRPr="004362CD" w:rsidRDefault="004362CD" w:rsidP="004362CD">
      <w:pPr>
        <w:jc w:val="center"/>
        <w:rPr>
          <w:sz w:val="28"/>
          <w:szCs w:val="28"/>
        </w:rPr>
      </w:pPr>
      <w:bookmarkStart w:id="1" w:name="_GoBack"/>
      <w:bookmarkEnd w:id="1"/>
      <w:r w:rsidRPr="004362CD">
        <w:rPr>
          <w:sz w:val="28"/>
          <w:szCs w:val="28"/>
        </w:rPr>
        <w:t>ВИРІШИЛА:</w:t>
      </w:r>
    </w:p>
    <w:p w:rsidR="004362CD" w:rsidRPr="004362CD" w:rsidRDefault="004362CD" w:rsidP="004362CD">
      <w:pPr>
        <w:rPr>
          <w:sz w:val="28"/>
          <w:szCs w:val="28"/>
        </w:rPr>
      </w:pPr>
    </w:p>
    <w:p w:rsidR="004362CD" w:rsidRPr="004362CD" w:rsidRDefault="004362CD" w:rsidP="004362CD">
      <w:pPr>
        <w:rPr>
          <w:sz w:val="28"/>
          <w:szCs w:val="28"/>
        </w:rPr>
      </w:pPr>
      <w:r w:rsidRPr="004362CD">
        <w:rPr>
          <w:sz w:val="28"/>
          <w:szCs w:val="28"/>
        </w:rPr>
        <w:t>1.</w:t>
      </w:r>
      <w:r w:rsidRPr="004362C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гр.Дунь Андрію Павловичу орієнтовною площею 0,4000 га у власність для ведення особистого селянського господарства по вул.Б.Хмельницького у м.Винники (графічний додаток№1).</w:t>
      </w:r>
    </w:p>
    <w:p w:rsidR="004362CD" w:rsidRPr="004362CD" w:rsidRDefault="004362CD" w:rsidP="004362CD">
      <w:pPr>
        <w:rPr>
          <w:sz w:val="28"/>
          <w:szCs w:val="28"/>
        </w:rPr>
      </w:pPr>
      <w:r w:rsidRPr="004362CD">
        <w:rPr>
          <w:sz w:val="28"/>
          <w:szCs w:val="28"/>
        </w:rPr>
        <w:t>2.</w:t>
      </w:r>
      <w:r w:rsidRPr="004362CD">
        <w:rPr>
          <w:sz w:val="28"/>
          <w:szCs w:val="28"/>
        </w:rPr>
        <w:tab/>
        <w:t xml:space="preserve">Гр.Дунь Андрію Павловичу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362CD" w:rsidRPr="004362CD" w:rsidRDefault="004362CD" w:rsidP="004362CD">
      <w:pPr>
        <w:rPr>
          <w:sz w:val="28"/>
          <w:szCs w:val="28"/>
        </w:rPr>
      </w:pPr>
      <w:r w:rsidRPr="004362CD">
        <w:rPr>
          <w:sz w:val="28"/>
          <w:szCs w:val="28"/>
        </w:rPr>
        <w:t>3.</w:t>
      </w:r>
      <w:r w:rsidRPr="004362C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4362CD" w:rsidRPr="004362CD" w:rsidRDefault="004362CD" w:rsidP="004362CD">
      <w:pPr>
        <w:rPr>
          <w:sz w:val="28"/>
          <w:szCs w:val="28"/>
        </w:rPr>
      </w:pPr>
    </w:p>
    <w:p w:rsidR="004362CD" w:rsidRPr="004362CD" w:rsidRDefault="004362CD" w:rsidP="004362CD">
      <w:pPr>
        <w:rPr>
          <w:sz w:val="28"/>
          <w:szCs w:val="28"/>
        </w:rPr>
      </w:pPr>
    </w:p>
    <w:p w:rsidR="004362CD" w:rsidRPr="004362CD" w:rsidRDefault="004362CD" w:rsidP="004362CD">
      <w:pPr>
        <w:rPr>
          <w:sz w:val="28"/>
          <w:szCs w:val="28"/>
        </w:rPr>
      </w:pPr>
    </w:p>
    <w:p w:rsidR="004362CD" w:rsidRPr="004362CD" w:rsidRDefault="004362CD" w:rsidP="004362CD">
      <w:pPr>
        <w:rPr>
          <w:sz w:val="28"/>
          <w:szCs w:val="28"/>
        </w:rPr>
      </w:pPr>
    </w:p>
    <w:p w:rsidR="00213958" w:rsidRPr="006F2805" w:rsidRDefault="004362CD" w:rsidP="004362CD">
      <w:pPr>
        <w:rPr>
          <w:sz w:val="28"/>
          <w:szCs w:val="28"/>
        </w:rPr>
      </w:pPr>
      <w:r w:rsidRPr="004362CD">
        <w:rPr>
          <w:sz w:val="28"/>
          <w:szCs w:val="28"/>
        </w:rPr>
        <w:t>Міський голова</w:t>
      </w:r>
      <w:r w:rsidRPr="004362CD">
        <w:rPr>
          <w:sz w:val="28"/>
          <w:szCs w:val="28"/>
        </w:rPr>
        <w:tab/>
      </w:r>
      <w:r w:rsidRPr="004362CD">
        <w:rPr>
          <w:sz w:val="28"/>
          <w:szCs w:val="28"/>
        </w:rPr>
        <w:tab/>
      </w:r>
      <w:r w:rsidRPr="004362CD">
        <w:rPr>
          <w:sz w:val="28"/>
          <w:szCs w:val="28"/>
        </w:rPr>
        <w:tab/>
      </w:r>
      <w:r w:rsidRPr="004362CD">
        <w:rPr>
          <w:sz w:val="28"/>
          <w:szCs w:val="28"/>
        </w:rPr>
        <w:tab/>
      </w:r>
      <w:r w:rsidRPr="004362CD">
        <w:rPr>
          <w:sz w:val="28"/>
          <w:szCs w:val="28"/>
        </w:rPr>
        <w:tab/>
      </w:r>
      <w:r w:rsidRPr="004362CD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CD1" w:rsidRDefault="007E6CD1">
      <w:r>
        <w:separator/>
      </w:r>
    </w:p>
  </w:endnote>
  <w:endnote w:type="continuationSeparator" w:id="0">
    <w:p w:rsidR="007E6CD1" w:rsidRDefault="007E6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CD1" w:rsidRDefault="007E6CD1">
      <w:r>
        <w:separator/>
      </w:r>
    </w:p>
  </w:footnote>
  <w:footnote w:type="continuationSeparator" w:id="0">
    <w:p w:rsidR="007E6CD1" w:rsidRDefault="007E6C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62C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E6CD1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76B15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F16BE1-34DB-437E-8A99-DA0070331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900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2023-06-30T11:31:00Z</dcterms:modified>
</cp:coreProperties>
</file>