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D64A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гр.Гайко Б.В.   у власність для ведення садівництва 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D64A6" w:rsidRPr="00ED64A6" w:rsidRDefault="00ED64A6" w:rsidP="00ED64A6">
      <w:pPr>
        <w:ind w:firstLine="720"/>
        <w:rPr>
          <w:sz w:val="28"/>
          <w:szCs w:val="28"/>
        </w:rPr>
      </w:pPr>
      <w:r w:rsidRPr="00ED64A6">
        <w:rPr>
          <w:sz w:val="28"/>
          <w:szCs w:val="28"/>
        </w:rPr>
        <w:t xml:space="preserve">Розглянувши заяву (клопотання) гр.Гайко Б.В.,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D64A6" w:rsidRPr="00ED64A6" w:rsidRDefault="00ED64A6" w:rsidP="00ED64A6">
      <w:pPr>
        <w:rPr>
          <w:sz w:val="28"/>
          <w:szCs w:val="28"/>
        </w:rPr>
      </w:pPr>
    </w:p>
    <w:p w:rsidR="00ED64A6" w:rsidRPr="00ED64A6" w:rsidRDefault="00ED64A6" w:rsidP="00ED64A6">
      <w:pPr>
        <w:jc w:val="center"/>
        <w:rPr>
          <w:sz w:val="28"/>
          <w:szCs w:val="28"/>
        </w:rPr>
      </w:pPr>
      <w:bookmarkStart w:id="1" w:name="_GoBack"/>
      <w:bookmarkEnd w:id="1"/>
      <w:r w:rsidRPr="00ED64A6">
        <w:rPr>
          <w:sz w:val="28"/>
          <w:szCs w:val="28"/>
        </w:rPr>
        <w:t>ВИРІШИЛА:</w:t>
      </w:r>
    </w:p>
    <w:p w:rsidR="00ED64A6" w:rsidRPr="00ED64A6" w:rsidRDefault="00ED64A6" w:rsidP="00ED64A6">
      <w:pPr>
        <w:rPr>
          <w:sz w:val="28"/>
          <w:szCs w:val="28"/>
        </w:rPr>
      </w:pPr>
    </w:p>
    <w:p w:rsidR="00ED64A6" w:rsidRPr="00ED64A6" w:rsidRDefault="00ED64A6" w:rsidP="00ED64A6">
      <w:pPr>
        <w:rPr>
          <w:sz w:val="28"/>
          <w:szCs w:val="28"/>
        </w:rPr>
      </w:pPr>
      <w:r w:rsidRPr="00ED64A6">
        <w:rPr>
          <w:sz w:val="28"/>
          <w:szCs w:val="28"/>
        </w:rPr>
        <w:t>1.</w:t>
      </w:r>
      <w:r w:rsidRPr="00ED64A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гр.Гайко Богдану Вікторовичу орієнтовною площею 0,1000 га у власність для ведення садівництва по вул.Кільцевій у м.Винники (графічний додаток№1).</w:t>
      </w:r>
    </w:p>
    <w:p w:rsidR="00ED64A6" w:rsidRPr="00ED64A6" w:rsidRDefault="00ED64A6" w:rsidP="00ED64A6">
      <w:pPr>
        <w:rPr>
          <w:sz w:val="28"/>
          <w:szCs w:val="28"/>
        </w:rPr>
      </w:pPr>
      <w:r w:rsidRPr="00ED64A6">
        <w:rPr>
          <w:sz w:val="28"/>
          <w:szCs w:val="28"/>
        </w:rPr>
        <w:t>2.</w:t>
      </w:r>
      <w:r w:rsidRPr="00ED64A6">
        <w:rPr>
          <w:sz w:val="28"/>
          <w:szCs w:val="28"/>
        </w:rPr>
        <w:tab/>
        <w:t xml:space="preserve">Гр.Гайко Богдану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D64A6" w:rsidRPr="00ED64A6" w:rsidRDefault="00ED64A6" w:rsidP="00ED64A6">
      <w:pPr>
        <w:rPr>
          <w:sz w:val="28"/>
          <w:szCs w:val="28"/>
        </w:rPr>
      </w:pPr>
      <w:r w:rsidRPr="00ED64A6">
        <w:rPr>
          <w:sz w:val="28"/>
          <w:szCs w:val="28"/>
        </w:rPr>
        <w:t>3.</w:t>
      </w:r>
      <w:r w:rsidRPr="00ED64A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D64A6" w:rsidRPr="00ED64A6" w:rsidRDefault="00ED64A6" w:rsidP="00ED64A6">
      <w:pPr>
        <w:rPr>
          <w:sz w:val="28"/>
          <w:szCs w:val="28"/>
        </w:rPr>
      </w:pPr>
    </w:p>
    <w:p w:rsidR="00ED64A6" w:rsidRPr="00ED64A6" w:rsidRDefault="00ED64A6" w:rsidP="00ED64A6">
      <w:pPr>
        <w:rPr>
          <w:sz w:val="28"/>
          <w:szCs w:val="28"/>
        </w:rPr>
      </w:pPr>
    </w:p>
    <w:p w:rsidR="00ED64A6" w:rsidRPr="00ED64A6" w:rsidRDefault="00ED64A6" w:rsidP="00ED64A6">
      <w:pPr>
        <w:rPr>
          <w:sz w:val="28"/>
          <w:szCs w:val="28"/>
        </w:rPr>
      </w:pPr>
    </w:p>
    <w:p w:rsidR="00ED64A6" w:rsidRPr="00ED64A6" w:rsidRDefault="00ED64A6" w:rsidP="00ED64A6">
      <w:pPr>
        <w:rPr>
          <w:sz w:val="28"/>
          <w:szCs w:val="28"/>
        </w:rPr>
      </w:pPr>
    </w:p>
    <w:p w:rsidR="00213958" w:rsidRPr="006F2805" w:rsidRDefault="00ED64A6" w:rsidP="00ED64A6">
      <w:pPr>
        <w:rPr>
          <w:sz w:val="28"/>
          <w:szCs w:val="28"/>
        </w:rPr>
      </w:pPr>
      <w:r w:rsidRPr="00ED64A6">
        <w:rPr>
          <w:sz w:val="28"/>
          <w:szCs w:val="28"/>
        </w:rPr>
        <w:t>Міський голова</w:t>
      </w:r>
      <w:r w:rsidRPr="00ED64A6">
        <w:rPr>
          <w:sz w:val="28"/>
          <w:szCs w:val="28"/>
        </w:rPr>
        <w:tab/>
      </w:r>
      <w:r w:rsidRPr="00ED64A6">
        <w:rPr>
          <w:sz w:val="28"/>
          <w:szCs w:val="28"/>
        </w:rPr>
        <w:tab/>
      </w:r>
      <w:r w:rsidRPr="00ED64A6">
        <w:rPr>
          <w:sz w:val="28"/>
          <w:szCs w:val="28"/>
        </w:rPr>
        <w:tab/>
      </w:r>
      <w:r w:rsidRPr="00ED64A6">
        <w:rPr>
          <w:sz w:val="28"/>
          <w:szCs w:val="28"/>
        </w:rPr>
        <w:tab/>
      </w:r>
      <w:r w:rsidRPr="00ED64A6">
        <w:rPr>
          <w:sz w:val="28"/>
          <w:szCs w:val="28"/>
        </w:rPr>
        <w:tab/>
      </w:r>
      <w:r w:rsidRPr="00ED64A6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1E1" w:rsidRDefault="00C901E1">
      <w:r>
        <w:separator/>
      </w:r>
    </w:p>
  </w:endnote>
  <w:endnote w:type="continuationSeparator" w:id="0">
    <w:p w:rsidR="00C901E1" w:rsidRDefault="00C90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1E1" w:rsidRDefault="00C901E1">
      <w:r>
        <w:separator/>
      </w:r>
    </w:p>
  </w:footnote>
  <w:footnote w:type="continuationSeparator" w:id="0">
    <w:p w:rsidR="00C901E1" w:rsidRDefault="00C90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1E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D64A6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3E5ED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1460A-54BF-4ED7-9475-8B4CC2203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2023-06-30T11:49:00Z</dcterms:modified>
</cp:coreProperties>
</file>