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2086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5308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внесення змін в детальний план території по вул. Л</w:t>
            </w:r>
            <w:r w:rsidR="00E53087">
              <w:rPr>
                <w:b/>
                <w:sz w:val="28"/>
              </w:rPr>
              <w:t xml:space="preserve">исика в </w:t>
            </w:r>
            <w:r w:rsidRPr="00BE7A3D">
              <w:rPr>
                <w:b/>
                <w:sz w:val="28"/>
              </w:rPr>
              <w:t>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53087" w:rsidRPr="00E53087" w:rsidRDefault="00E53087" w:rsidP="00E53087">
      <w:pPr>
        <w:ind w:firstLine="720"/>
        <w:rPr>
          <w:sz w:val="28"/>
          <w:szCs w:val="28"/>
        </w:rPr>
      </w:pPr>
      <w:r w:rsidRPr="00E53087">
        <w:rPr>
          <w:sz w:val="28"/>
          <w:szCs w:val="28"/>
        </w:rPr>
        <w:t xml:space="preserve">Заслухавши головного спеціаліста – архітектора, щодо затвердження детального плану території внесення змін в детальний план території по вул. Лисика в м. Винники, розглянувши рішення Винниківської міської ради від 20.06.2019р. №1896,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E53087" w:rsidRPr="00E53087" w:rsidRDefault="00E53087" w:rsidP="00E53087">
      <w:pPr>
        <w:rPr>
          <w:sz w:val="28"/>
          <w:szCs w:val="28"/>
        </w:rPr>
      </w:pPr>
    </w:p>
    <w:p w:rsidR="00E53087" w:rsidRPr="00E53087" w:rsidRDefault="00E53087" w:rsidP="00E53087">
      <w:pPr>
        <w:jc w:val="center"/>
        <w:rPr>
          <w:sz w:val="28"/>
          <w:szCs w:val="28"/>
        </w:rPr>
      </w:pPr>
      <w:bookmarkStart w:id="1" w:name="_GoBack"/>
      <w:bookmarkEnd w:id="1"/>
      <w:r w:rsidRPr="00E53087">
        <w:rPr>
          <w:sz w:val="28"/>
          <w:szCs w:val="28"/>
        </w:rPr>
        <w:t>ВИРІШИЛА:</w:t>
      </w:r>
    </w:p>
    <w:p w:rsidR="00E53087" w:rsidRPr="00E53087" w:rsidRDefault="00E53087" w:rsidP="00E53087">
      <w:pPr>
        <w:rPr>
          <w:sz w:val="28"/>
          <w:szCs w:val="28"/>
        </w:rPr>
      </w:pPr>
    </w:p>
    <w:p w:rsidR="00E53087" w:rsidRPr="00E53087" w:rsidRDefault="00E53087" w:rsidP="00E53087">
      <w:pPr>
        <w:rPr>
          <w:sz w:val="28"/>
          <w:szCs w:val="28"/>
        </w:rPr>
      </w:pPr>
      <w:r w:rsidRPr="00E53087">
        <w:rPr>
          <w:sz w:val="28"/>
          <w:szCs w:val="28"/>
        </w:rPr>
        <w:t>1.</w:t>
      </w:r>
      <w:r w:rsidRPr="00E53087">
        <w:rPr>
          <w:sz w:val="28"/>
          <w:szCs w:val="28"/>
        </w:rPr>
        <w:tab/>
        <w:t>Затвердити «Детальний план території внесення змін в детальний план території по вул. Лисика в м. Винники»</w:t>
      </w:r>
    </w:p>
    <w:p w:rsidR="00E53087" w:rsidRPr="00E53087" w:rsidRDefault="00E53087" w:rsidP="00E53087">
      <w:pPr>
        <w:rPr>
          <w:sz w:val="28"/>
          <w:szCs w:val="28"/>
        </w:rPr>
      </w:pPr>
    </w:p>
    <w:p w:rsidR="00E53087" w:rsidRPr="00E53087" w:rsidRDefault="00E53087" w:rsidP="00E53087">
      <w:pPr>
        <w:rPr>
          <w:sz w:val="28"/>
          <w:szCs w:val="28"/>
        </w:rPr>
      </w:pPr>
    </w:p>
    <w:p w:rsidR="00E53087" w:rsidRPr="00E53087" w:rsidRDefault="00E53087" w:rsidP="00E53087">
      <w:pPr>
        <w:rPr>
          <w:sz w:val="28"/>
          <w:szCs w:val="28"/>
        </w:rPr>
      </w:pPr>
    </w:p>
    <w:p w:rsidR="00E53087" w:rsidRPr="00E53087" w:rsidRDefault="00E53087" w:rsidP="00E53087">
      <w:pPr>
        <w:rPr>
          <w:sz w:val="28"/>
          <w:szCs w:val="28"/>
        </w:rPr>
      </w:pPr>
    </w:p>
    <w:p w:rsidR="00E53087" w:rsidRPr="00E53087" w:rsidRDefault="00E53087" w:rsidP="00E53087">
      <w:pPr>
        <w:rPr>
          <w:sz w:val="28"/>
          <w:szCs w:val="28"/>
        </w:rPr>
      </w:pPr>
    </w:p>
    <w:p w:rsidR="00213958" w:rsidRPr="006F2805" w:rsidRDefault="00E53087" w:rsidP="00E53087">
      <w:pPr>
        <w:rPr>
          <w:sz w:val="28"/>
          <w:szCs w:val="28"/>
        </w:rPr>
      </w:pPr>
      <w:r w:rsidRPr="00E53087">
        <w:rPr>
          <w:sz w:val="28"/>
          <w:szCs w:val="28"/>
        </w:rPr>
        <w:t>Міський голова</w:t>
      </w:r>
      <w:r w:rsidRPr="00E53087">
        <w:rPr>
          <w:sz w:val="28"/>
          <w:szCs w:val="28"/>
        </w:rPr>
        <w:tab/>
      </w:r>
      <w:r w:rsidRPr="00E53087">
        <w:rPr>
          <w:sz w:val="28"/>
          <w:szCs w:val="28"/>
        </w:rPr>
        <w:tab/>
      </w:r>
      <w:r w:rsidRPr="00E53087">
        <w:rPr>
          <w:sz w:val="28"/>
          <w:szCs w:val="28"/>
        </w:rPr>
        <w:tab/>
      </w:r>
      <w:r w:rsidRPr="00E53087">
        <w:rPr>
          <w:sz w:val="28"/>
          <w:szCs w:val="28"/>
        </w:rPr>
        <w:tab/>
      </w:r>
      <w:r w:rsidRPr="00E53087">
        <w:rPr>
          <w:sz w:val="28"/>
          <w:szCs w:val="28"/>
        </w:rPr>
        <w:tab/>
      </w:r>
      <w:r w:rsidRPr="00E53087">
        <w:rPr>
          <w:sz w:val="28"/>
          <w:szCs w:val="28"/>
        </w:rPr>
        <w:tab/>
      </w:r>
      <w:r w:rsidRPr="00E53087">
        <w:rPr>
          <w:sz w:val="28"/>
          <w:szCs w:val="28"/>
        </w:rPr>
        <w:tab/>
        <w:t xml:space="preserve">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BAF" w:rsidRDefault="00287BAF">
      <w:r>
        <w:separator/>
      </w:r>
    </w:p>
  </w:endnote>
  <w:endnote w:type="continuationSeparator" w:id="0">
    <w:p w:rsidR="00287BAF" w:rsidRDefault="00287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BAF" w:rsidRDefault="00287BAF">
      <w:r>
        <w:separator/>
      </w:r>
    </w:p>
  </w:footnote>
  <w:footnote w:type="continuationSeparator" w:id="0">
    <w:p w:rsidR="00287BAF" w:rsidRDefault="00287B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87BAF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53087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29AD6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1ADAC-D8B0-44E0-B73D-F1A8A51D2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668</Words>
  <Characters>382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2023-06-29T07:19:00Z</dcterms:modified>
</cp:coreProperties>
</file>