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34CD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4C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"Проект внесення змін в детальний план території житлової та громадської забудови в районі Кільцевої дороги у                        м. Винники (зміна №2)"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4CD0" w:rsidRPr="00B34CD0" w:rsidRDefault="00B34CD0" w:rsidP="00B34CD0">
      <w:pPr>
        <w:ind w:firstLine="720"/>
        <w:rPr>
          <w:sz w:val="28"/>
          <w:szCs w:val="28"/>
        </w:rPr>
      </w:pPr>
      <w:r w:rsidRPr="00B34CD0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внесення змін в «Проект внесення змін в детальний план території житлової та громадської забудови в районі Кільцевої дороги у м. Винники (зміна №2)», розглянувши рішення Винниківської міської ради від 23.07.2019р. №1993,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B34CD0" w:rsidRPr="00B34CD0" w:rsidRDefault="00B34CD0" w:rsidP="00B34CD0">
      <w:pPr>
        <w:rPr>
          <w:sz w:val="28"/>
          <w:szCs w:val="28"/>
        </w:rPr>
      </w:pPr>
    </w:p>
    <w:p w:rsidR="00B34CD0" w:rsidRPr="00B34CD0" w:rsidRDefault="00B34CD0" w:rsidP="00B34CD0">
      <w:pPr>
        <w:jc w:val="center"/>
        <w:rPr>
          <w:sz w:val="28"/>
          <w:szCs w:val="28"/>
        </w:rPr>
      </w:pPr>
      <w:bookmarkStart w:id="1" w:name="_GoBack"/>
      <w:bookmarkEnd w:id="1"/>
      <w:r w:rsidRPr="00B34CD0">
        <w:rPr>
          <w:sz w:val="28"/>
          <w:szCs w:val="28"/>
        </w:rPr>
        <w:t>ВИРІШИЛА:</w:t>
      </w:r>
    </w:p>
    <w:p w:rsidR="00B34CD0" w:rsidRPr="00B34CD0" w:rsidRDefault="00B34CD0" w:rsidP="00B34CD0">
      <w:pPr>
        <w:rPr>
          <w:sz w:val="28"/>
          <w:szCs w:val="28"/>
        </w:rPr>
      </w:pPr>
    </w:p>
    <w:p w:rsidR="00B34CD0" w:rsidRPr="00B34CD0" w:rsidRDefault="00B34CD0" w:rsidP="00B34CD0">
      <w:pPr>
        <w:rPr>
          <w:sz w:val="28"/>
          <w:szCs w:val="28"/>
        </w:rPr>
      </w:pPr>
      <w:r w:rsidRPr="00B34CD0">
        <w:rPr>
          <w:sz w:val="28"/>
          <w:szCs w:val="28"/>
        </w:rPr>
        <w:t>1.</w:t>
      </w:r>
      <w:r w:rsidRPr="00B34CD0">
        <w:rPr>
          <w:sz w:val="28"/>
          <w:szCs w:val="28"/>
        </w:rPr>
        <w:tab/>
        <w:t>Затвердити детальний план території внесення змін в «Проект внесення змін в детальний план території «Проект внесення змін в детальний план території житлової та громадської забудови в районі Кільцевої дороги у м. Винники (зміна №2)»</w:t>
      </w:r>
    </w:p>
    <w:p w:rsidR="00B34CD0" w:rsidRPr="00B34CD0" w:rsidRDefault="00B34CD0" w:rsidP="00B34CD0">
      <w:pPr>
        <w:rPr>
          <w:sz w:val="28"/>
          <w:szCs w:val="28"/>
        </w:rPr>
      </w:pPr>
    </w:p>
    <w:p w:rsidR="00B34CD0" w:rsidRPr="00B34CD0" w:rsidRDefault="00B34CD0" w:rsidP="00B34CD0">
      <w:pPr>
        <w:rPr>
          <w:sz w:val="28"/>
          <w:szCs w:val="28"/>
        </w:rPr>
      </w:pPr>
    </w:p>
    <w:p w:rsidR="00B34CD0" w:rsidRPr="00B34CD0" w:rsidRDefault="00B34CD0" w:rsidP="00B34CD0">
      <w:pPr>
        <w:rPr>
          <w:sz w:val="28"/>
          <w:szCs w:val="28"/>
        </w:rPr>
      </w:pPr>
    </w:p>
    <w:p w:rsidR="00B34CD0" w:rsidRPr="00B34CD0" w:rsidRDefault="00B34CD0" w:rsidP="00B34CD0">
      <w:pPr>
        <w:rPr>
          <w:sz w:val="28"/>
          <w:szCs w:val="28"/>
        </w:rPr>
      </w:pPr>
    </w:p>
    <w:p w:rsidR="00B34CD0" w:rsidRPr="00B34CD0" w:rsidRDefault="00B34CD0" w:rsidP="00B34CD0">
      <w:pPr>
        <w:rPr>
          <w:sz w:val="28"/>
          <w:szCs w:val="28"/>
        </w:rPr>
      </w:pPr>
    </w:p>
    <w:p w:rsidR="00B34CD0" w:rsidRPr="00B34CD0" w:rsidRDefault="00B34CD0" w:rsidP="00B34CD0">
      <w:pPr>
        <w:rPr>
          <w:sz w:val="28"/>
          <w:szCs w:val="28"/>
        </w:rPr>
      </w:pPr>
      <w:r w:rsidRPr="00B34CD0">
        <w:rPr>
          <w:sz w:val="28"/>
          <w:szCs w:val="28"/>
        </w:rPr>
        <w:t>Міський голова</w:t>
      </w:r>
      <w:r w:rsidRPr="00B34CD0">
        <w:rPr>
          <w:sz w:val="28"/>
          <w:szCs w:val="28"/>
        </w:rPr>
        <w:tab/>
      </w:r>
      <w:r w:rsidRPr="00B34CD0">
        <w:rPr>
          <w:sz w:val="28"/>
          <w:szCs w:val="28"/>
        </w:rPr>
        <w:tab/>
      </w:r>
      <w:r w:rsidRPr="00B34CD0">
        <w:rPr>
          <w:sz w:val="28"/>
          <w:szCs w:val="28"/>
        </w:rPr>
        <w:tab/>
      </w:r>
      <w:r w:rsidRPr="00B34CD0">
        <w:rPr>
          <w:sz w:val="28"/>
          <w:szCs w:val="28"/>
        </w:rPr>
        <w:tab/>
      </w:r>
      <w:r w:rsidRPr="00B34CD0">
        <w:rPr>
          <w:sz w:val="28"/>
          <w:szCs w:val="28"/>
        </w:rPr>
        <w:tab/>
      </w:r>
      <w:r w:rsidRPr="00B34CD0">
        <w:rPr>
          <w:sz w:val="28"/>
          <w:szCs w:val="28"/>
        </w:rPr>
        <w:tab/>
      </w:r>
      <w:r w:rsidRPr="00B34CD0">
        <w:rPr>
          <w:sz w:val="28"/>
          <w:szCs w:val="28"/>
        </w:rPr>
        <w:tab/>
        <w:t xml:space="preserve">                    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177" w:rsidRDefault="002A6177">
      <w:r>
        <w:separator/>
      </w:r>
    </w:p>
  </w:endnote>
  <w:endnote w:type="continuationSeparator" w:id="0">
    <w:p w:rsidR="002A6177" w:rsidRDefault="002A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177" w:rsidRDefault="002A6177">
      <w:r>
        <w:separator/>
      </w:r>
    </w:p>
  </w:footnote>
  <w:footnote w:type="continuationSeparator" w:id="0">
    <w:p w:rsidR="002A6177" w:rsidRDefault="002A6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17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4CD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1DE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00653-F42C-4F81-A4AA-F3E5B092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857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2023-06-29T07:21:00Z</dcterms:modified>
</cp:coreProperties>
</file>