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E0B8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ПрАТ "Львівобленерго"  в оренду для обслуговування будівлі РП-94            на вул.Стрілецькій,51-г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E0B8F" w:rsidRPr="003E0B8F" w:rsidRDefault="003E0B8F" w:rsidP="003E0B8F">
      <w:pPr>
        <w:ind w:firstLine="720"/>
        <w:rPr>
          <w:sz w:val="28"/>
          <w:szCs w:val="28"/>
        </w:rPr>
      </w:pPr>
      <w:r w:rsidRPr="003E0B8F">
        <w:rPr>
          <w:sz w:val="28"/>
          <w:szCs w:val="28"/>
        </w:rPr>
        <w:t xml:space="preserve">Розглянувши заяву (клопотання) директора ПрАТ «Львівобленерго», графічний матеріал на якому зазначено бажане місце розташування, керуючись Конституцією України, ст.12, 93,123, 124 Земельного кодексу України, Законом України "Про місцеве самоврядування в Україні", Винниківська міська рада </w:t>
      </w:r>
    </w:p>
    <w:p w:rsidR="003E0B8F" w:rsidRPr="003E0B8F" w:rsidRDefault="003E0B8F" w:rsidP="003E0B8F">
      <w:pPr>
        <w:rPr>
          <w:sz w:val="28"/>
          <w:szCs w:val="28"/>
        </w:rPr>
      </w:pPr>
    </w:p>
    <w:p w:rsidR="003E0B8F" w:rsidRPr="003E0B8F" w:rsidRDefault="003E0B8F" w:rsidP="003E0B8F">
      <w:pPr>
        <w:jc w:val="center"/>
        <w:rPr>
          <w:sz w:val="28"/>
          <w:szCs w:val="28"/>
        </w:rPr>
      </w:pPr>
      <w:r w:rsidRPr="003E0B8F">
        <w:rPr>
          <w:sz w:val="28"/>
          <w:szCs w:val="28"/>
        </w:rPr>
        <w:t>ВИРІШИЛА:</w:t>
      </w:r>
    </w:p>
    <w:p w:rsidR="003E0B8F" w:rsidRPr="003E0B8F" w:rsidRDefault="003E0B8F" w:rsidP="003E0B8F">
      <w:pPr>
        <w:rPr>
          <w:sz w:val="28"/>
          <w:szCs w:val="28"/>
        </w:rPr>
      </w:pPr>
    </w:p>
    <w:p w:rsidR="003E0B8F" w:rsidRPr="003E0B8F" w:rsidRDefault="003E0B8F" w:rsidP="003E0B8F">
      <w:pPr>
        <w:rPr>
          <w:sz w:val="28"/>
          <w:szCs w:val="28"/>
        </w:rPr>
      </w:pPr>
      <w:r w:rsidRPr="003E0B8F">
        <w:rPr>
          <w:sz w:val="28"/>
          <w:szCs w:val="28"/>
        </w:rPr>
        <w:t>1.</w:t>
      </w:r>
      <w:r w:rsidRPr="003E0B8F">
        <w:rPr>
          <w:sz w:val="28"/>
          <w:szCs w:val="28"/>
        </w:rPr>
        <w:tab/>
        <w:t>Надати ПрАТ «Львівобленерго» дозвіл на виготовлення проекту землеустрою щодо відведення земельної ділянки орієнтованою площею 0,0300га в оренду для обслуговування будівлі РП-94 (код КВЦПЗ 14.02 - для розміщення, будівництва, експлуатації та обслуговування будівель і споруд об'єктів передачі електричної та теплової енергії) на вул.Стрілецькій,51-г у м.Винники за рахунок земель, що не надані у власність або користування, з подальшим переведенням їх до земель промисловості, транспорту, зв’язку, енергетики, оборони та іншого призначення (графічний додаток №1).</w:t>
      </w:r>
    </w:p>
    <w:p w:rsidR="003E0B8F" w:rsidRPr="003E0B8F" w:rsidRDefault="003E0B8F" w:rsidP="003E0B8F">
      <w:pPr>
        <w:rPr>
          <w:sz w:val="28"/>
          <w:szCs w:val="28"/>
        </w:rPr>
      </w:pPr>
      <w:r w:rsidRPr="003E0B8F">
        <w:rPr>
          <w:sz w:val="28"/>
          <w:szCs w:val="28"/>
        </w:rPr>
        <w:t>2.</w:t>
      </w:r>
      <w:r w:rsidRPr="003E0B8F">
        <w:rPr>
          <w:sz w:val="28"/>
          <w:szCs w:val="28"/>
        </w:rPr>
        <w:tab/>
        <w:t xml:space="preserve"> ПрАТ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E0B8F" w:rsidRPr="003E0B8F" w:rsidRDefault="003E0B8F" w:rsidP="003E0B8F">
      <w:pPr>
        <w:rPr>
          <w:sz w:val="28"/>
          <w:szCs w:val="28"/>
        </w:rPr>
      </w:pPr>
      <w:r w:rsidRPr="003E0B8F">
        <w:rPr>
          <w:sz w:val="28"/>
          <w:szCs w:val="28"/>
        </w:rPr>
        <w:t>3.</w:t>
      </w:r>
      <w:r w:rsidRPr="003E0B8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E0B8F" w:rsidRPr="003E0B8F" w:rsidRDefault="003E0B8F" w:rsidP="003E0B8F">
      <w:pPr>
        <w:rPr>
          <w:sz w:val="28"/>
          <w:szCs w:val="28"/>
        </w:rPr>
      </w:pPr>
    </w:p>
    <w:p w:rsidR="003E0B8F" w:rsidRPr="003E0B8F" w:rsidRDefault="003E0B8F" w:rsidP="003E0B8F">
      <w:pPr>
        <w:rPr>
          <w:sz w:val="28"/>
          <w:szCs w:val="28"/>
        </w:rPr>
      </w:pPr>
    </w:p>
    <w:p w:rsidR="00213958" w:rsidRPr="006F2805" w:rsidRDefault="003E0B8F" w:rsidP="003E0B8F">
      <w:pPr>
        <w:rPr>
          <w:sz w:val="28"/>
          <w:szCs w:val="28"/>
        </w:rPr>
      </w:pPr>
      <w:bookmarkStart w:id="1" w:name="_GoBack"/>
      <w:bookmarkEnd w:id="1"/>
      <w:r w:rsidRPr="003E0B8F">
        <w:rPr>
          <w:sz w:val="28"/>
          <w:szCs w:val="28"/>
        </w:rPr>
        <w:t>Міський голова</w:t>
      </w:r>
      <w:r w:rsidRPr="003E0B8F">
        <w:rPr>
          <w:sz w:val="28"/>
          <w:szCs w:val="28"/>
        </w:rPr>
        <w:tab/>
      </w:r>
      <w:r w:rsidRPr="003E0B8F">
        <w:rPr>
          <w:sz w:val="28"/>
          <w:szCs w:val="28"/>
        </w:rPr>
        <w:tab/>
      </w:r>
      <w:r w:rsidRPr="003E0B8F">
        <w:rPr>
          <w:sz w:val="28"/>
          <w:szCs w:val="28"/>
        </w:rPr>
        <w:tab/>
      </w:r>
      <w:r w:rsidRPr="003E0B8F">
        <w:rPr>
          <w:sz w:val="28"/>
          <w:szCs w:val="28"/>
        </w:rPr>
        <w:tab/>
      </w:r>
      <w:r w:rsidRPr="003E0B8F">
        <w:rPr>
          <w:sz w:val="28"/>
          <w:szCs w:val="28"/>
        </w:rPr>
        <w:tab/>
      </w:r>
      <w:r w:rsidRPr="003E0B8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44E" w:rsidRDefault="0091044E">
      <w:r>
        <w:separator/>
      </w:r>
    </w:p>
  </w:endnote>
  <w:endnote w:type="continuationSeparator" w:id="0">
    <w:p w:rsidR="0091044E" w:rsidRDefault="0091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44E" w:rsidRDefault="0091044E">
      <w:r>
        <w:separator/>
      </w:r>
    </w:p>
  </w:footnote>
  <w:footnote w:type="continuationSeparator" w:id="0">
    <w:p w:rsidR="0091044E" w:rsidRDefault="00910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B8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044E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160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9D3D0-1591-433E-A1F1-A9BEAAD26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2023-06-29T06:53:00Z</dcterms:modified>
</cp:coreProperties>
</file>