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w:t>
            </w:r>
            <w:r w:rsidR="00B96E3C">
              <w:rPr>
                <w:rFonts w:ascii="Times New Roman CYR" w:hAnsi="Times New Roman CYR" w:cs="Times New Roman CYR"/>
                <w:bCs/>
                <w:color w:val="000000"/>
                <w:sz w:val="27"/>
                <w:szCs w:val="27"/>
                <w:shd w:val="clear" w:color="auto" w:fill="FFFFFF"/>
              </w:rPr>
              <w:t xml:space="preserve"> </w:t>
            </w:r>
            <w:r>
              <w:rPr>
                <w:rFonts w:ascii="Times New Roman CYR" w:hAnsi="Times New Roman CYR" w:cs="Times New Roman CYR"/>
                <w:bCs/>
                <w:color w:val="000000"/>
                <w:sz w:val="27"/>
                <w:szCs w:val="27"/>
                <w:shd w:val="clear" w:color="auto" w:fill="FFFFFF"/>
              </w:rPr>
              <w:t>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2171</w:t>
            </w:r>
          </w:p>
        </w:tc>
      </w:tr>
      <w:tr w:rsidR="008C6E6E" w:rsidRPr="008C6E6E" w:rsidTr="008C6E6E">
        <w:tc>
          <w:tcPr>
            <w:tcW w:w="9628" w:type="dxa"/>
          </w:tcPr>
          <w:p w:rsidR="008C6E6E" w:rsidRDefault="00B96E3C"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19-ої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14.11.2019р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гр.Бервецькому О.П.  проекту землеустрою щодо відведення   земельної ділянки та надання у власність   земельної ділянки в районі Кільцевої дороги   у м. Винники</w:t>
            </w:r>
          </w:p>
          <w:p w:rsidR="00BE7A3D" w:rsidRDefault="00BE7A3D" w:rsidP="00471A72">
            <w:pPr>
              <w:rPr>
                <w:sz w:val="28"/>
              </w:rPr>
            </w:pPr>
          </w:p>
        </w:tc>
        <w:tc>
          <w:tcPr>
            <w:tcW w:w="4814" w:type="dxa"/>
          </w:tcPr>
          <w:p w:rsidR="00BE7A3D" w:rsidRDefault="00BE7A3D" w:rsidP="00471A72">
            <w:pPr>
              <w:rPr>
                <w:sz w:val="28"/>
              </w:rPr>
            </w:pPr>
          </w:p>
        </w:tc>
      </w:tr>
    </w:tbl>
    <w:p w:rsidR="00B96E3C" w:rsidRPr="00B96E3C" w:rsidRDefault="00B96E3C" w:rsidP="00B96E3C">
      <w:pPr>
        <w:ind w:firstLine="720"/>
        <w:rPr>
          <w:sz w:val="28"/>
          <w:szCs w:val="28"/>
        </w:rPr>
      </w:pPr>
      <w:r w:rsidRPr="00B96E3C">
        <w:rPr>
          <w:sz w:val="28"/>
          <w:szCs w:val="28"/>
        </w:rPr>
        <w:t xml:space="preserve">Розглянувши заяву гр.Бервецького О.П., проект землеустрою щодо відведення земельної ділянки для будівництва та обслуговування житлового будинку в районі Кільцевої дороги у  м. Винники враховуючи  рішення  14-ої сесії Винниківської міської ради №1831 від 04.04.2019р., керуючись ст.12,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B96E3C" w:rsidRPr="00B96E3C" w:rsidRDefault="00B96E3C" w:rsidP="00B96E3C">
      <w:pPr>
        <w:rPr>
          <w:sz w:val="28"/>
          <w:szCs w:val="28"/>
        </w:rPr>
      </w:pPr>
    </w:p>
    <w:p w:rsidR="00B96E3C" w:rsidRPr="00B96E3C" w:rsidRDefault="00B96E3C" w:rsidP="00B96E3C">
      <w:pPr>
        <w:jc w:val="center"/>
        <w:rPr>
          <w:sz w:val="28"/>
          <w:szCs w:val="28"/>
        </w:rPr>
      </w:pPr>
      <w:r w:rsidRPr="00B96E3C">
        <w:rPr>
          <w:sz w:val="28"/>
          <w:szCs w:val="28"/>
        </w:rPr>
        <w:t>В И Р І Ш И Л А :</w:t>
      </w:r>
    </w:p>
    <w:p w:rsidR="00B96E3C" w:rsidRPr="00B96E3C" w:rsidRDefault="00B96E3C" w:rsidP="00B96E3C">
      <w:pPr>
        <w:rPr>
          <w:sz w:val="28"/>
          <w:szCs w:val="28"/>
        </w:rPr>
      </w:pPr>
    </w:p>
    <w:p w:rsidR="00B96E3C" w:rsidRPr="00B96E3C" w:rsidRDefault="00B96E3C" w:rsidP="00B96E3C">
      <w:pPr>
        <w:rPr>
          <w:sz w:val="28"/>
          <w:szCs w:val="28"/>
        </w:rPr>
      </w:pPr>
      <w:r w:rsidRPr="00B96E3C">
        <w:rPr>
          <w:sz w:val="28"/>
          <w:szCs w:val="28"/>
        </w:rPr>
        <w:t>1.</w:t>
      </w:r>
      <w:r w:rsidRPr="00B96E3C">
        <w:rPr>
          <w:sz w:val="28"/>
          <w:szCs w:val="28"/>
        </w:rPr>
        <w:tab/>
        <w:t xml:space="preserve">Затвердити гр.Бервецькому Олегу Петровичу проект землеустрою щодо відведення земельної ділянки та надати у власність земельну ділянку (кадастровий номер 4610160300:08:001:0059) площею 0,0500 га для будівництва та обслуговування житлового будинку в районі Кільцевої дороги у м.Винники за рахунок земель, що не надані у власність або користування віднісши її до земель житлової та громадської забудови.  </w:t>
      </w:r>
    </w:p>
    <w:p w:rsidR="00B96E3C" w:rsidRPr="00B96E3C" w:rsidRDefault="00B96E3C" w:rsidP="00B96E3C">
      <w:pPr>
        <w:rPr>
          <w:sz w:val="28"/>
          <w:szCs w:val="28"/>
        </w:rPr>
      </w:pPr>
      <w:r w:rsidRPr="00B96E3C">
        <w:rPr>
          <w:sz w:val="28"/>
          <w:szCs w:val="28"/>
        </w:rPr>
        <w:t>2.</w:t>
      </w:r>
      <w:r w:rsidRPr="00B96E3C">
        <w:rPr>
          <w:sz w:val="28"/>
          <w:szCs w:val="28"/>
        </w:rPr>
        <w:tab/>
        <w:t>Гр.Бервецькому Олегу Петровичу:</w:t>
      </w:r>
    </w:p>
    <w:p w:rsidR="00B96E3C" w:rsidRPr="00B96E3C" w:rsidRDefault="00B96E3C" w:rsidP="00B96E3C">
      <w:pPr>
        <w:rPr>
          <w:sz w:val="28"/>
          <w:szCs w:val="28"/>
        </w:rPr>
      </w:pPr>
      <w:r w:rsidRPr="00B96E3C">
        <w:rPr>
          <w:sz w:val="28"/>
          <w:szCs w:val="28"/>
        </w:rPr>
        <w:t>2.1 Через спеціалізовану землевпорядну організацію встановити межі земельної ділянки в натурі (на місцевості).</w:t>
      </w:r>
    </w:p>
    <w:p w:rsidR="00B96E3C" w:rsidRPr="00B96E3C" w:rsidRDefault="00B96E3C" w:rsidP="00B96E3C">
      <w:pPr>
        <w:rPr>
          <w:sz w:val="28"/>
          <w:szCs w:val="28"/>
        </w:rPr>
      </w:pPr>
      <w:r w:rsidRPr="00B96E3C">
        <w:rPr>
          <w:sz w:val="28"/>
          <w:szCs w:val="28"/>
        </w:rPr>
        <w:t>2.2.</w:t>
      </w:r>
      <w:r w:rsidRPr="00B96E3C">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B96E3C" w:rsidRPr="00B96E3C" w:rsidRDefault="00B96E3C" w:rsidP="00B96E3C">
      <w:pPr>
        <w:rPr>
          <w:sz w:val="28"/>
          <w:szCs w:val="28"/>
        </w:rPr>
      </w:pPr>
      <w:r w:rsidRPr="00B96E3C">
        <w:rPr>
          <w:sz w:val="28"/>
          <w:szCs w:val="28"/>
        </w:rPr>
        <w:lastRenderedPageBreak/>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B96E3C" w:rsidRPr="00B96E3C" w:rsidRDefault="00B96E3C" w:rsidP="00B96E3C">
      <w:pPr>
        <w:rPr>
          <w:sz w:val="28"/>
          <w:szCs w:val="28"/>
        </w:rPr>
      </w:pPr>
      <w:r w:rsidRPr="00B96E3C">
        <w:rPr>
          <w:sz w:val="28"/>
          <w:szCs w:val="28"/>
        </w:rPr>
        <w:t>3.</w:t>
      </w:r>
      <w:r w:rsidRPr="00B96E3C">
        <w:rPr>
          <w:sz w:val="28"/>
          <w:szCs w:val="28"/>
        </w:rPr>
        <w:tab/>
        <w:t>Рішення надіслати в Личаківську об'єднану податкову інспекцію Головного управління ДФС у Львівській області.</w:t>
      </w:r>
    </w:p>
    <w:p w:rsidR="00B96E3C" w:rsidRDefault="00B96E3C" w:rsidP="00B96E3C">
      <w:pPr>
        <w:rPr>
          <w:sz w:val="28"/>
          <w:szCs w:val="28"/>
        </w:rPr>
      </w:pPr>
    </w:p>
    <w:p w:rsidR="00B96E3C" w:rsidRDefault="00B96E3C" w:rsidP="00B96E3C">
      <w:pPr>
        <w:rPr>
          <w:sz w:val="28"/>
          <w:szCs w:val="28"/>
        </w:rPr>
      </w:pPr>
    </w:p>
    <w:p w:rsidR="00B96E3C" w:rsidRDefault="00B96E3C" w:rsidP="00B96E3C">
      <w:pPr>
        <w:rPr>
          <w:sz w:val="28"/>
          <w:szCs w:val="28"/>
        </w:rPr>
      </w:pPr>
    </w:p>
    <w:p w:rsidR="00B96E3C" w:rsidRDefault="00B96E3C" w:rsidP="00B96E3C">
      <w:pPr>
        <w:rPr>
          <w:sz w:val="28"/>
          <w:szCs w:val="28"/>
        </w:rPr>
      </w:pPr>
    </w:p>
    <w:p w:rsidR="00B96E3C" w:rsidRPr="00B96E3C" w:rsidRDefault="00B96E3C" w:rsidP="00B96E3C">
      <w:pPr>
        <w:rPr>
          <w:sz w:val="28"/>
          <w:szCs w:val="28"/>
        </w:rPr>
      </w:pPr>
      <w:bookmarkStart w:id="1" w:name="_GoBack"/>
      <w:bookmarkEnd w:id="1"/>
    </w:p>
    <w:p w:rsidR="00213958" w:rsidRPr="006F2805" w:rsidRDefault="00B96E3C" w:rsidP="00471A72">
      <w:pPr>
        <w:rPr>
          <w:sz w:val="28"/>
          <w:szCs w:val="28"/>
        </w:rPr>
      </w:pPr>
      <w:r>
        <w:rPr>
          <w:sz w:val="28"/>
          <w:szCs w:val="28"/>
        </w:rPr>
        <w:t>Секретар ради                                                                          І.Жуковський</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D7F70" w:rsidRDefault="002D7F70">
      <w:r>
        <w:separator/>
      </w:r>
    </w:p>
  </w:endnote>
  <w:endnote w:type="continuationSeparator" w:id="0">
    <w:p w:rsidR="002D7F70" w:rsidRDefault="002D7F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D7F70" w:rsidRDefault="002D7F70">
      <w:r>
        <w:separator/>
      </w:r>
    </w:p>
  </w:footnote>
  <w:footnote w:type="continuationSeparator" w:id="0">
    <w:p w:rsidR="002D7F70" w:rsidRDefault="002D7F7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D7F7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96E3C"/>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5C797B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6C4A08-0803-45B1-B037-C82EA4D33D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1</Pages>
  <Words>1470</Words>
  <Characters>838</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2023-06-30T12:03:00Z</dcterms:modified>
</cp:coreProperties>
</file>