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6FD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гр.Чехлатому С.Г. проекту землеустрою   щодо відведення земельної ділянки та надання   земельної ділянки в оренду на вул.Галицькій,109-а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6FD4" w:rsidRPr="002D6FD4" w:rsidRDefault="002D6FD4" w:rsidP="002D6FD4">
      <w:pPr>
        <w:ind w:firstLine="720"/>
        <w:rPr>
          <w:sz w:val="28"/>
          <w:szCs w:val="28"/>
        </w:rPr>
      </w:pPr>
      <w:r w:rsidRPr="002D6FD4">
        <w:rPr>
          <w:sz w:val="28"/>
          <w:szCs w:val="28"/>
        </w:rPr>
        <w:t xml:space="preserve">Розглянувши заяву гр.Чехлатого С.Г., проект землеустрою щодо відведення земельної ділянки, враховуючи рішення 18-ї сесії Винниківської міської ради від 24.09.2019р. №2059,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2D6FD4" w:rsidRPr="002D6FD4" w:rsidRDefault="002D6FD4" w:rsidP="002D6FD4">
      <w:pPr>
        <w:rPr>
          <w:sz w:val="28"/>
          <w:szCs w:val="28"/>
        </w:rPr>
      </w:pPr>
    </w:p>
    <w:p w:rsidR="002D6FD4" w:rsidRPr="002D6FD4" w:rsidRDefault="002D6FD4" w:rsidP="002D6FD4">
      <w:pPr>
        <w:jc w:val="center"/>
        <w:rPr>
          <w:sz w:val="28"/>
          <w:szCs w:val="28"/>
        </w:rPr>
      </w:pPr>
      <w:r w:rsidRPr="002D6FD4">
        <w:rPr>
          <w:sz w:val="28"/>
          <w:szCs w:val="28"/>
        </w:rPr>
        <w:t>В И Р І Ш И Л А :</w:t>
      </w:r>
    </w:p>
    <w:p w:rsidR="002D6FD4" w:rsidRPr="002D6FD4" w:rsidRDefault="002D6FD4" w:rsidP="002D6FD4">
      <w:pPr>
        <w:rPr>
          <w:sz w:val="28"/>
          <w:szCs w:val="28"/>
        </w:rPr>
      </w:pP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 xml:space="preserve">1. Затвердити гр.Чехлатому Сергію Григоровичу проект землеустрою щодо відведення земельної ділянки </w:t>
      </w:r>
      <w:r>
        <w:rPr>
          <w:sz w:val="28"/>
          <w:szCs w:val="28"/>
        </w:rPr>
        <w:t>та надати в оренду терміном на 1</w:t>
      </w:r>
      <w:r w:rsidRPr="002D6FD4">
        <w:rPr>
          <w:sz w:val="28"/>
          <w:szCs w:val="28"/>
        </w:rPr>
        <w:t>0 (д</w:t>
      </w:r>
      <w:r>
        <w:rPr>
          <w:sz w:val="28"/>
          <w:szCs w:val="28"/>
        </w:rPr>
        <w:t>ес</w:t>
      </w:r>
      <w:r w:rsidRPr="002D6FD4">
        <w:rPr>
          <w:sz w:val="28"/>
          <w:szCs w:val="28"/>
        </w:rPr>
        <w:t xml:space="preserve">ять) років земельну ділянку площею 0,2939га (кадастровий номер </w:t>
      </w:r>
      <w:r>
        <w:rPr>
          <w:sz w:val="28"/>
          <w:szCs w:val="28"/>
        </w:rPr>
        <w:t>4</w:t>
      </w:r>
      <w:bookmarkStart w:id="1" w:name="_GoBack"/>
      <w:bookmarkEnd w:id="1"/>
      <w:r w:rsidRPr="002D6FD4">
        <w:rPr>
          <w:sz w:val="28"/>
          <w:szCs w:val="28"/>
        </w:rPr>
        <w:t xml:space="preserve">610160300:06:003:0035) та земельну ділянку площею 0,0266га (в тому числі площею 0,0120га в межах червоних ліній вулиці без права капітального будівництва та посадки багаторічних насаджень) кадастровий номер 4610160300:06:003:0036) для обслуговування нежитлових будівель (код КВЦПЗ 03.15 - для будівництва та обслуговування інших будівель громадської забудови) на вул.Галицькій,109-а у м.Винники за рахунок земель житлової та громадської забудови, перевівши іх із земель, що не надані у власність або користування. </w:t>
      </w: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>2. Гр.Чехлатому С.Г.:</w:t>
      </w: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lastRenderedPageBreak/>
        <w:t>2.1 Через спеціалізовану землевпорядну організацію встановити межі земельної ділянки в натурі (на місцевості);</w:t>
      </w: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2D6FD4" w:rsidRPr="002D6FD4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2D6FD4" w:rsidRPr="002D6FD4" w:rsidRDefault="002D6FD4" w:rsidP="002D6FD4">
      <w:pPr>
        <w:rPr>
          <w:sz w:val="28"/>
          <w:szCs w:val="28"/>
        </w:rPr>
      </w:pPr>
    </w:p>
    <w:p w:rsidR="002D6FD4" w:rsidRPr="002D6FD4" w:rsidRDefault="002D6FD4" w:rsidP="002D6FD4">
      <w:pPr>
        <w:rPr>
          <w:sz w:val="28"/>
          <w:szCs w:val="28"/>
        </w:rPr>
      </w:pPr>
    </w:p>
    <w:p w:rsidR="002D6FD4" w:rsidRPr="002D6FD4" w:rsidRDefault="002D6FD4" w:rsidP="002D6FD4">
      <w:pPr>
        <w:rPr>
          <w:sz w:val="28"/>
          <w:szCs w:val="28"/>
        </w:rPr>
      </w:pPr>
    </w:p>
    <w:p w:rsidR="00213958" w:rsidRPr="006F2805" w:rsidRDefault="002D6FD4" w:rsidP="002D6FD4">
      <w:pPr>
        <w:rPr>
          <w:sz w:val="28"/>
          <w:szCs w:val="28"/>
        </w:rPr>
      </w:pPr>
      <w:r w:rsidRPr="002D6FD4">
        <w:rPr>
          <w:sz w:val="28"/>
          <w:szCs w:val="28"/>
        </w:rPr>
        <w:t>Міський голова</w:t>
      </w:r>
      <w:r w:rsidRPr="002D6FD4">
        <w:rPr>
          <w:sz w:val="28"/>
          <w:szCs w:val="28"/>
        </w:rPr>
        <w:tab/>
      </w:r>
      <w:r w:rsidRPr="002D6FD4">
        <w:rPr>
          <w:sz w:val="28"/>
          <w:szCs w:val="28"/>
        </w:rPr>
        <w:tab/>
      </w:r>
      <w:r w:rsidRPr="002D6FD4">
        <w:rPr>
          <w:sz w:val="28"/>
          <w:szCs w:val="28"/>
        </w:rPr>
        <w:tab/>
      </w:r>
      <w:r w:rsidRPr="002D6FD4">
        <w:rPr>
          <w:sz w:val="28"/>
          <w:szCs w:val="28"/>
        </w:rPr>
        <w:tab/>
      </w:r>
      <w:r w:rsidRPr="002D6FD4">
        <w:rPr>
          <w:sz w:val="28"/>
          <w:szCs w:val="28"/>
        </w:rPr>
        <w:tab/>
        <w:t xml:space="preserve">             </w:t>
      </w:r>
      <w:r w:rsidRPr="002D6FD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93" w:rsidRDefault="003C1A93">
      <w:r>
        <w:separator/>
      </w:r>
    </w:p>
  </w:endnote>
  <w:endnote w:type="continuationSeparator" w:id="0">
    <w:p w:rsidR="003C1A93" w:rsidRDefault="003C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93" w:rsidRDefault="003C1A93">
      <w:r>
        <w:separator/>
      </w:r>
    </w:p>
  </w:footnote>
  <w:footnote w:type="continuationSeparator" w:id="0">
    <w:p w:rsidR="003C1A93" w:rsidRDefault="003C1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6FD4"/>
    <w:rsid w:val="002E7407"/>
    <w:rsid w:val="0030555B"/>
    <w:rsid w:val="003571CE"/>
    <w:rsid w:val="00397D8A"/>
    <w:rsid w:val="003C1A93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372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97BEB-44DC-4996-BA67-D4F110A1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1681</Words>
  <Characters>959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2023-07-04T07:35:00Z</dcterms:modified>
</cp:coreProperties>
</file>