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2249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E582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гр.Сегеді О.І.   на розроблення технічної документації із землеустрою   щодо встановлення (відновлення) меж земельної ділянки   в натурі (на місцевості) для обслуговування житлового   будинку, господарських будівель і споруд   по вул.Забава, 26а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E5823" w:rsidRDefault="00DE5823" w:rsidP="00DE5823">
      <w:pPr>
        <w:spacing w:line="276" w:lineRule="auto"/>
        <w:ind w:left="567" w:right="142"/>
        <w:rPr>
          <w:rFonts w:ascii="Arial" w:hAnsi="Arial" w:cs="Arial"/>
          <w:szCs w:val="24"/>
        </w:rPr>
      </w:pPr>
    </w:p>
    <w:p w:rsidR="00DE5823" w:rsidRDefault="00DE5823" w:rsidP="00DE5823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гр.Сегеди О.І.,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DE5823" w:rsidRDefault="00DE5823" w:rsidP="00DE5823">
      <w:pPr>
        <w:spacing w:line="276" w:lineRule="auto"/>
        <w:ind w:left="567" w:right="142" w:firstLine="601"/>
        <w:jc w:val="both"/>
        <w:rPr>
          <w:szCs w:val="24"/>
        </w:rPr>
      </w:pPr>
    </w:p>
    <w:p w:rsidR="00DE5823" w:rsidRDefault="00DE5823" w:rsidP="00DE5823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DE5823" w:rsidRDefault="00DE5823" w:rsidP="00DE5823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DE5823" w:rsidRDefault="00DE5823" w:rsidP="00DE582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гр.Сегеді Олені Ігорівні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0,0961 га для обслуговування житлового будинку, господарських будівель і споруд по вул.Забава, 26а у м.Винники (графічний додаток №1).</w:t>
      </w:r>
    </w:p>
    <w:p w:rsidR="00DE5823" w:rsidRDefault="00DE5823" w:rsidP="00DE582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Гр.Сегеді Олені Ігорівні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DE5823" w:rsidRDefault="00DE5823" w:rsidP="00DE5823">
      <w:pPr>
        <w:spacing w:line="276" w:lineRule="auto"/>
        <w:ind w:left="567" w:right="142"/>
        <w:rPr>
          <w:szCs w:val="24"/>
        </w:rPr>
      </w:pPr>
    </w:p>
    <w:p w:rsidR="00DE5823" w:rsidRDefault="00DE5823" w:rsidP="00DE5823">
      <w:pPr>
        <w:spacing w:line="276" w:lineRule="auto"/>
        <w:ind w:left="567" w:right="142"/>
        <w:rPr>
          <w:szCs w:val="24"/>
        </w:rPr>
      </w:pPr>
    </w:p>
    <w:p w:rsidR="00DE5823" w:rsidRDefault="00DE5823" w:rsidP="00DE5823">
      <w:pPr>
        <w:spacing w:line="276" w:lineRule="auto"/>
        <w:ind w:left="567" w:right="142"/>
        <w:rPr>
          <w:szCs w:val="24"/>
        </w:rPr>
      </w:pPr>
    </w:p>
    <w:p w:rsidR="00DE5823" w:rsidRDefault="00DE5823" w:rsidP="00DE5823">
      <w:pPr>
        <w:spacing w:line="276" w:lineRule="auto"/>
        <w:ind w:left="567" w:right="142"/>
        <w:rPr>
          <w:szCs w:val="24"/>
        </w:rPr>
      </w:pPr>
    </w:p>
    <w:p w:rsidR="00DE5823" w:rsidRDefault="00DE5823" w:rsidP="00DE5823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DE5823" w:rsidRDefault="00DE5823" w:rsidP="00DE5823">
      <w:pPr>
        <w:spacing w:line="276" w:lineRule="auto"/>
        <w:ind w:left="567" w:right="142" w:firstLine="284"/>
        <w:rPr>
          <w:b/>
          <w:szCs w:val="24"/>
        </w:rPr>
      </w:pPr>
      <w:bookmarkStart w:id="1" w:name="_GoBack"/>
      <w:bookmarkEnd w:id="1"/>
    </w:p>
    <w:sectPr w:rsidR="00DE582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0FC" w:rsidRDefault="005070FC">
      <w:r>
        <w:separator/>
      </w:r>
    </w:p>
  </w:endnote>
  <w:endnote w:type="continuationSeparator" w:id="0">
    <w:p w:rsidR="005070FC" w:rsidRDefault="00507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0FC" w:rsidRDefault="005070FC">
      <w:r>
        <w:separator/>
      </w:r>
    </w:p>
  </w:footnote>
  <w:footnote w:type="continuationSeparator" w:id="0">
    <w:p w:rsidR="005070FC" w:rsidRDefault="00507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70FC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5823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7F46D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2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3FBE4-6B1D-4F1C-B04F-08F988A4E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983</Words>
  <Characters>561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2023-07-05T08:09:00Z</dcterms:modified>
</cp:coreProperties>
</file>