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4588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2020рік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45880" w:rsidRPr="00245880" w:rsidRDefault="00245880" w:rsidP="00245880">
      <w:pPr>
        <w:ind w:firstLine="720"/>
        <w:rPr>
          <w:sz w:val="28"/>
          <w:szCs w:val="28"/>
        </w:rPr>
      </w:pPr>
      <w:r w:rsidRPr="00245880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зі змінами, рішення Винниківської міської ради №2183 від 05.12.2019р. «Про затвердження програм соціально-економічного розвитку міста Винники на 2020 рік» ), враховуючи протоколи постійної комісії з питань фінансів планування бюджету та контролю над дохідною та видатковою частинами,  Винниківська міська рада</w:t>
      </w:r>
    </w:p>
    <w:p w:rsidR="00245880" w:rsidRPr="00245880" w:rsidRDefault="00245880" w:rsidP="00245880">
      <w:pPr>
        <w:rPr>
          <w:sz w:val="28"/>
          <w:szCs w:val="28"/>
        </w:rPr>
      </w:pPr>
    </w:p>
    <w:p w:rsidR="00245880" w:rsidRPr="00245880" w:rsidRDefault="00245880" w:rsidP="00245880">
      <w:pPr>
        <w:jc w:val="center"/>
        <w:rPr>
          <w:sz w:val="28"/>
          <w:szCs w:val="28"/>
        </w:rPr>
      </w:pPr>
      <w:bookmarkStart w:id="1" w:name="_GoBack"/>
      <w:bookmarkEnd w:id="1"/>
      <w:r w:rsidRPr="00245880">
        <w:rPr>
          <w:sz w:val="28"/>
          <w:szCs w:val="28"/>
        </w:rPr>
        <w:t>ВИРІШИЛА:</w:t>
      </w:r>
    </w:p>
    <w:p w:rsidR="00245880" w:rsidRPr="00245880" w:rsidRDefault="00245880" w:rsidP="00245880">
      <w:pPr>
        <w:rPr>
          <w:sz w:val="28"/>
          <w:szCs w:val="28"/>
        </w:rPr>
      </w:pPr>
    </w:p>
    <w:p w:rsidR="00245880" w:rsidRPr="00245880" w:rsidRDefault="00245880" w:rsidP="00245880">
      <w:pPr>
        <w:rPr>
          <w:sz w:val="28"/>
          <w:szCs w:val="28"/>
        </w:rPr>
      </w:pPr>
      <w:r w:rsidRPr="00245880">
        <w:rPr>
          <w:sz w:val="28"/>
          <w:szCs w:val="28"/>
        </w:rPr>
        <w:t>1.Враховуючи Бюджетний Кодекс України надати кошти у вигляді міжбюджетного   трансферту (субвенції) у сумі 200 000,00 (Двісті тисяч) гривень 00 коп. для державної установи 3 ДПРЧ ГУ ДСНС у Львівській області за цільовим призначенням на 61 ДПРЧ ГУ ДСНС у Львівській області на реалізацію «Комплексної програми забезпечення техногенної та пожежної безпеки Винник на 2020 рік</w:t>
      </w:r>
    </w:p>
    <w:p w:rsidR="00245880" w:rsidRPr="00245880" w:rsidRDefault="00245880" w:rsidP="00245880">
      <w:pPr>
        <w:rPr>
          <w:sz w:val="28"/>
          <w:szCs w:val="28"/>
        </w:rPr>
      </w:pPr>
      <w:r w:rsidRPr="00245880">
        <w:rPr>
          <w:sz w:val="28"/>
          <w:szCs w:val="28"/>
        </w:rPr>
        <w:t xml:space="preserve"> 2. Доручити міському голові міста Винники укласти угоди(договори) про надання субвенції.</w:t>
      </w:r>
    </w:p>
    <w:p w:rsidR="00245880" w:rsidRPr="00245880" w:rsidRDefault="00245880" w:rsidP="00245880">
      <w:pPr>
        <w:rPr>
          <w:sz w:val="28"/>
          <w:szCs w:val="28"/>
        </w:rPr>
      </w:pPr>
      <w:r w:rsidRPr="00245880">
        <w:rPr>
          <w:sz w:val="28"/>
          <w:szCs w:val="28"/>
        </w:rPr>
        <w:t xml:space="preserve"> 3. Внести зміни до доходів міського бюджету м.Винники на 2020 рік/додаток№1/</w:t>
      </w:r>
    </w:p>
    <w:p w:rsidR="00245880" w:rsidRPr="00245880" w:rsidRDefault="00245880" w:rsidP="00245880">
      <w:pPr>
        <w:rPr>
          <w:sz w:val="28"/>
          <w:szCs w:val="28"/>
        </w:rPr>
      </w:pPr>
    </w:p>
    <w:p w:rsidR="00245880" w:rsidRPr="00245880" w:rsidRDefault="00245880" w:rsidP="00245880">
      <w:pPr>
        <w:rPr>
          <w:sz w:val="28"/>
          <w:szCs w:val="28"/>
        </w:rPr>
      </w:pPr>
      <w:r w:rsidRPr="00245880">
        <w:rPr>
          <w:sz w:val="28"/>
          <w:szCs w:val="28"/>
        </w:rPr>
        <w:t xml:space="preserve"> 4. Внести зміни до розподілу видатків міського бюджету м.Винники на 2020 рік/додаток№2/</w:t>
      </w:r>
    </w:p>
    <w:p w:rsidR="00245880" w:rsidRPr="00245880" w:rsidRDefault="00245880" w:rsidP="00245880">
      <w:pPr>
        <w:rPr>
          <w:sz w:val="28"/>
          <w:szCs w:val="28"/>
        </w:rPr>
      </w:pPr>
      <w:r w:rsidRPr="00245880">
        <w:rPr>
          <w:sz w:val="28"/>
          <w:szCs w:val="28"/>
        </w:rPr>
        <w:t xml:space="preserve">   5. Внести зміни до розподілу витрат місцевого бюджету на реалізацію місцевих   (регіональних) програм до бюджету м.Винники на  2020 рік /додаток №3/</w:t>
      </w:r>
    </w:p>
    <w:p w:rsidR="00245880" w:rsidRPr="00245880" w:rsidRDefault="00245880" w:rsidP="00245880">
      <w:pPr>
        <w:rPr>
          <w:sz w:val="28"/>
          <w:szCs w:val="28"/>
        </w:rPr>
      </w:pPr>
      <w:r w:rsidRPr="00245880">
        <w:rPr>
          <w:sz w:val="28"/>
          <w:szCs w:val="28"/>
        </w:rPr>
        <w:lastRenderedPageBreak/>
        <w:t xml:space="preserve">   6.Затвердити уточнений розподіл витрат місцевого бюджету на реалізацію місцевих  місцевих (регіональних) програм до бюджету м.Винники  на 2020 рік /додаток№4/.</w:t>
      </w:r>
    </w:p>
    <w:p w:rsidR="00245880" w:rsidRPr="00245880" w:rsidRDefault="00245880" w:rsidP="00245880">
      <w:pPr>
        <w:rPr>
          <w:sz w:val="28"/>
          <w:szCs w:val="28"/>
        </w:rPr>
      </w:pPr>
    </w:p>
    <w:p w:rsidR="00245880" w:rsidRPr="00245880" w:rsidRDefault="00245880" w:rsidP="00245880">
      <w:pPr>
        <w:rPr>
          <w:sz w:val="28"/>
          <w:szCs w:val="28"/>
        </w:rPr>
      </w:pPr>
      <w:r w:rsidRPr="00245880">
        <w:rPr>
          <w:sz w:val="28"/>
          <w:szCs w:val="28"/>
        </w:rPr>
        <w:t xml:space="preserve">  7. Внести зміни до фінансування міського бюджету м.Винники на 2020 рік /додаток №5/.</w:t>
      </w:r>
    </w:p>
    <w:p w:rsidR="00245880" w:rsidRPr="00245880" w:rsidRDefault="00245880" w:rsidP="00245880">
      <w:pPr>
        <w:rPr>
          <w:sz w:val="28"/>
          <w:szCs w:val="28"/>
        </w:rPr>
      </w:pPr>
    </w:p>
    <w:p w:rsidR="00245880" w:rsidRPr="00245880" w:rsidRDefault="00245880" w:rsidP="00245880">
      <w:pPr>
        <w:rPr>
          <w:sz w:val="28"/>
          <w:szCs w:val="28"/>
        </w:rPr>
      </w:pPr>
      <w:r w:rsidRPr="00245880">
        <w:rPr>
          <w:sz w:val="28"/>
          <w:szCs w:val="28"/>
        </w:rPr>
        <w:t xml:space="preserve"> 8. Внести зміни до «Розподіл коштів бюджету розвитку на здійснення заходів із будівництва,  реконструкції і реставрація об’єктів виробничої, комунікаційної та соціальної інфраструктури за об’єктами у 2020 році /додаток №6/.</w:t>
      </w:r>
    </w:p>
    <w:p w:rsidR="00245880" w:rsidRPr="00245880" w:rsidRDefault="00245880" w:rsidP="00245880">
      <w:pPr>
        <w:rPr>
          <w:sz w:val="28"/>
          <w:szCs w:val="28"/>
        </w:rPr>
      </w:pPr>
      <w:r w:rsidRPr="00245880">
        <w:rPr>
          <w:sz w:val="28"/>
          <w:szCs w:val="28"/>
        </w:rPr>
        <w:t xml:space="preserve"> 9.Затвердити уточнений додаток до «Розподілу коштів бюджету розвитку на здійснення заходів із будівництва, реконструкції і реставрація об’єктів виробничої, комунікаційної та соціальної інфраструктури за об’єктами у 2020 році №7/.</w:t>
      </w:r>
    </w:p>
    <w:p w:rsidR="00245880" w:rsidRPr="00245880" w:rsidRDefault="00245880" w:rsidP="00245880">
      <w:pPr>
        <w:rPr>
          <w:sz w:val="28"/>
          <w:szCs w:val="28"/>
        </w:rPr>
      </w:pPr>
      <w:r w:rsidRPr="00245880">
        <w:rPr>
          <w:sz w:val="28"/>
          <w:szCs w:val="28"/>
        </w:rPr>
        <w:t>10.Відділу фінансів та економіки на виконання даного рішення внести відповідні зміни у міський бюджет міста Винники  на 2020 рік та передбачити міжбюджетні трансферти (субвенції) у бюджеті м.Винники на 2020 рік</w:t>
      </w:r>
    </w:p>
    <w:p w:rsidR="00245880" w:rsidRPr="00245880" w:rsidRDefault="00245880" w:rsidP="00245880">
      <w:pPr>
        <w:rPr>
          <w:sz w:val="28"/>
          <w:szCs w:val="28"/>
        </w:rPr>
      </w:pPr>
      <w:r w:rsidRPr="00245880">
        <w:rPr>
          <w:sz w:val="28"/>
          <w:szCs w:val="28"/>
        </w:rPr>
        <w:tab/>
      </w:r>
    </w:p>
    <w:p w:rsidR="00245880" w:rsidRPr="00245880" w:rsidRDefault="00245880" w:rsidP="00245880">
      <w:pPr>
        <w:rPr>
          <w:sz w:val="28"/>
          <w:szCs w:val="28"/>
        </w:rPr>
      </w:pPr>
      <w:r w:rsidRPr="00245880">
        <w:rPr>
          <w:sz w:val="28"/>
          <w:szCs w:val="28"/>
        </w:rPr>
        <w:t>11.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:rsidR="00245880" w:rsidRPr="00245880" w:rsidRDefault="00245880" w:rsidP="00245880">
      <w:pPr>
        <w:rPr>
          <w:sz w:val="28"/>
          <w:szCs w:val="28"/>
        </w:rPr>
      </w:pPr>
    </w:p>
    <w:p w:rsidR="00245880" w:rsidRPr="00245880" w:rsidRDefault="00245880" w:rsidP="00245880">
      <w:pPr>
        <w:rPr>
          <w:sz w:val="28"/>
          <w:szCs w:val="28"/>
        </w:rPr>
      </w:pPr>
    </w:p>
    <w:p w:rsidR="00245880" w:rsidRPr="00245880" w:rsidRDefault="00245880" w:rsidP="00245880">
      <w:pPr>
        <w:rPr>
          <w:sz w:val="28"/>
          <w:szCs w:val="28"/>
        </w:rPr>
      </w:pPr>
    </w:p>
    <w:p w:rsidR="00245880" w:rsidRPr="00245880" w:rsidRDefault="00245880" w:rsidP="00245880">
      <w:pPr>
        <w:rPr>
          <w:sz w:val="28"/>
          <w:szCs w:val="28"/>
        </w:rPr>
      </w:pPr>
    </w:p>
    <w:p w:rsidR="00213958" w:rsidRPr="006F2805" w:rsidRDefault="00245880" w:rsidP="00245880">
      <w:pPr>
        <w:rPr>
          <w:sz w:val="28"/>
          <w:szCs w:val="28"/>
        </w:rPr>
      </w:pPr>
      <w:r w:rsidRPr="00245880">
        <w:rPr>
          <w:sz w:val="28"/>
          <w:szCs w:val="28"/>
        </w:rPr>
        <w:t xml:space="preserve">Міський голова       </w:t>
      </w:r>
      <w:r w:rsidRPr="00245880">
        <w:rPr>
          <w:sz w:val="28"/>
          <w:szCs w:val="28"/>
        </w:rPr>
        <w:tab/>
      </w:r>
      <w:r w:rsidRPr="00245880">
        <w:rPr>
          <w:sz w:val="28"/>
          <w:szCs w:val="28"/>
        </w:rPr>
        <w:tab/>
      </w:r>
      <w:r w:rsidRPr="00245880">
        <w:rPr>
          <w:sz w:val="28"/>
          <w:szCs w:val="28"/>
        </w:rPr>
        <w:tab/>
        <w:t xml:space="preserve">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3FD" w:rsidRDefault="002B03FD">
      <w:r>
        <w:separator/>
      </w:r>
    </w:p>
  </w:endnote>
  <w:endnote w:type="continuationSeparator" w:id="0">
    <w:p w:rsidR="002B03FD" w:rsidRDefault="002B0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3FD" w:rsidRDefault="002B03FD">
      <w:r>
        <w:separator/>
      </w:r>
    </w:p>
  </w:footnote>
  <w:footnote w:type="continuationSeparator" w:id="0">
    <w:p w:rsidR="002B03FD" w:rsidRDefault="002B0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5880"/>
    <w:rsid w:val="00287847"/>
    <w:rsid w:val="00294625"/>
    <w:rsid w:val="002A52D5"/>
    <w:rsid w:val="002B03FD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714EA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532FC-D3C5-4FDE-B8B0-EAF8BCE53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1802</Words>
  <Characters>1028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2023-07-05T11:36:00Z</dcterms:modified>
</cp:coreProperties>
</file>