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D1A1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1A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гр.Коваль З.О.   на розроблення технічної документації   із землеустрою щодо встановлення   (відновлення) меж земельної ділянки   в натурі (на місцевості) для обслуговування   житлового будинку, господарських будівель   і споруд по вул.Садова,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D1A1E" w:rsidRPr="004D1A1E" w:rsidRDefault="004D1A1E" w:rsidP="004D1A1E">
      <w:pPr>
        <w:ind w:firstLine="720"/>
        <w:rPr>
          <w:sz w:val="28"/>
          <w:szCs w:val="28"/>
        </w:rPr>
      </w:pPr>
      <w:r w:rsidRPr="004D1A1E">
        <w:rPr>
          <w:sz w:val="28"/>
          <w:szCs w:val="28"/>
        </w:rPr>
        <w:t>Розглянувши заяву гр.Коваль З.О.,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4D1A1E" w:rsidRPr="004D1A1E" w:rsidRDefault="004D1A1E" w:rsidP="004D1A1E">
      <w:pPr>
        <w:rPr>
          <w:sz w:val="28"/>
          <w:szCs w:val="28"/>
        </w:rPr>
      </w:pPr>
    </w:p>
    <w:p w:rsidR="004D1A1E" w:rsidRPr="004D1A1E" w:rsidRDefault="004D1A1E" w:rsidP="004D1A1E">
      <w:pPr>
        <w:jc w:val="center"/>
        <w:rPr>
          <w:sz w:val="28"/>
          <w:szCs w:val="28"/>
        </w:rPr>
      </w:pPr>
      <w:r w:rsidRPr="004D1A1E">
        <w:rPr>
          <w:sz w:val="28"/>
          <w:szCs w:val="28"/>
        </w:rPr>
        <w:t>ВИРІШИЛА:</w:t>
      </w:r>
    </w:p>
    <w:p w:rsidR="004D1A1E" w:rsidRPr="004D1A1E" w:rsidRDefault="004D1A1E" w:rsidP="004D1A1E">
      <w:pPr>
        <w:rPr>
          <w:sz w:val="28"/>
          <w:szCs w:val="28"/>
        </w:rPr>
      </w:pPr>
    </w:p>
    <w:p w:rsidR="004D1A1E" w:rsidRPr="004D1A1E" w:rsidRDefault="004D1A1E" w:rsidP="004D1A1E">
      <w:pPr>
        <w:rPr>
          <w:sz w:val="28"/>
          <w:szCs w:val="28"/>
        </w:rPr>
      </w:pPr>
      <w:r w:rsidRPr="004D1A1E">
        <w:rPr>
          <w:sz w:val="28"/>
          <w:szCs w:val="28"/>
        </w:rPr>
        <w:t>1.</w:t>
      </w:r>
      <w:r w:rsidRPr="004D1A1E">
        <w:rPr>
          <w:sz w:val="28"/>
          <w:szCs w:val="28"/>
        </w:rPr>
        <w:tab/>
        <w:t>Надати дозвіл гр.Коваль Зоряні Остапівні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0,0611 га для обслуговування житлового будинку, господарських будівель і споруд по вул.Садова, 2 у м.Винники (графічний додаток №1).</w:t>
      </w:r>
    </w:p>
    <w:p w:rsidR="004D1A1E" w:rsidRPr="004D1A1E" w:rsidRDefault="004D1A1E" w:rsidP="004D1A1E">
      <w:pPr>
        <w:rPr>
          <w:sz w:val="28"/>
          <w:szCs w:val="28"/>
        </w:rPr>
      </w:pPr>
      <w:r w:rsidRPr="004D1A1E">
        <w:rPr>
          <w:sz w:val="28"/>
          <w:szCs w:val="28"/>
        </w:rPr>
        <w:t>2.</w:t>
      </w:r>
      <w:r w:rsidRPr="004D1A1E">
        <w:rPr>
          <w:sz w:val="28"/>
          <w:szCs w:val="28"/>
        </w:rPr>
        <w:tab/>
        <w:t>Гр.Коваль Зоряні Остапівні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D1A1E" w:rsidRPr="004D1A1E" w:rsidRDefault="004D1A1E" w:rsidP="004D1A1E">
      <w:pPr>
        <w:rPr>
          <w:sz w:val="28"/>
          <w:szCs w:val="28"/>
        </w:rPr>
      </w:pPr>
    </w:p>
    <w:p w:rsidR="004D1A1E" w:rsidRPr="004D1A1E" w:rsidRDefault="004D1A1E" w:rsidP="004D1A1E">
      <w:pPr>
        <w:rPr>
          <w:sz w:val="28"/>
          <w:szCs w:val="28"/>
        </w:rPr>
      </w:pPr>
    </w:p>
    <w:p w:rsidR="004D1A1E" w:rsidRPr="004D1A1E" w:rsidRDefault="004D1A1E" w:rsidP="004D1A1E">
      <w:pPr>
        <w:rPr>
          <w:sz w:val="28"/>
          <w:szCs w:val="28"/>
        </w:rPr>
      </w:pPr>
    </w:p>
    <w:p w:rsidR="00213958" w:rsidRPr="006F2805" w:rsidRDefault="004D1A1E" w:rsidP="00471A72">
      <w:pPr>
        <w:rPr>
          <w:sz w:val="28"/>
          <w:szCs w:val="28"/>
        </w:rPr>
      </w:pPr>
      <w:r w:rsidRPr="004D1A1E">
        <w:rPr>
          <w:sz w:val="28"/>
          <w:szCs w:val="28"/>
        </w:rPr>
        <w:t>Міський голова</w:t>
      </w:r>
      <w:r w:rsidRPr="004D1A1E">
        <w:rPr>
          <w:sz w:val="28"/>
          <w:szCs w:val="28"/>
        </w:rPr>
        <w:tab/>
      </w:r>
      <w:r w:rsidRPr="004D1A1E">
        <w:rPr>
          <w:sz w:val="28"/>
          <w:szCs w:val="28"/>
        </w:rPr>
        <w:tab/>
      </w:r>
      <w:r w:rsidRPr="004D1A1E">
        <w:rPr>
          <w:sz w:val="28"/>
          <w:szCs w:val="28"/>
        </w:rPr>
        <w:tab/>
      </w:r>
      <w:r w:rsidRPr="004D1A1E">
        <w:rPr>
          <w:sz w:val="28"/>
          <w:szCs w:val="28"/>
        </w:rPr>
        <w:tab/>
      </w:r>
      <w:r w:rsidRPr="004D1A1E">
        <w:rPr>
          <w:sz w:val="28"/>
          <w:szCs w:val="28"/>
        </w:rPr>
        <w:tab/>
      </w:r>
      <w:r w:rsidRPr="004D1A1E">
        <w:rPr>
          <w:sz w:val="28"/>
          <w:szCs w:val="28"/>
        </w:rPr>
        <w:tab/>
      </w:r>
      <w:r w:rsidRPr="004D1A1E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99A" w:rsidRDefault="00D3599A">
      <w:r>
        <w:separator/>
      </w:r>
    </w:p>
  </w:endnote>
  <w:endnote w:type="continuationSeparator" w:id="0">
    <w:p w:rsidR="00D3599A" w:rsidRDefault="00D3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99A" w:rsidRDefault="00D3599A">
      <w:r>
        <w:separator/>
      </w:r>
    </w:p>
  </w:footnote>
  <w:footnote w:type="continuationSeparator" w:id="0">
    <w:p w:rsidR="00D3599A" w:rsidRDefault="00D35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A1E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99A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4C8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42B41-26C1-47D5-BF7C-465DB2CF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2023-07-06T13:04:00Z</dcterms:modified>
</cp:coreProperties>
</file>