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12E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ОСББ "по вул.Лисика, 2"   на розроблення технічної документації   із землеустрою щодо встановлення (відновлення)   меж земельної ділянки в натурі (на місцевості)  в постійне користування для обслуговування   багатоквартирного житлового будинку   по вул.Лисика,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12E1" w:rsidRDefault="001312E1" w:rsidP="001312E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голови ОСББ «по вул.Лисика, 2» Говенко О.Я.,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312E1" w:rsidRDefault="001312E1" w:rsidP="001312E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1312E1" w:rsidRDefault="001312E1" w:rsidP="001312E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312E1" w:rsidRDefault="001312E1" w:rsidP="001312E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1312E1" w:rsidRDefault="001312E1" w:rsidP="001312E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Рішення 10-ої сесії Винниківської міської ради №1296 від 29.03.2018р. «Про продовження ТзОВ «Будтранс» терміну оренди земельної ділянки по вул.Кільцевій у м.Винники» - </w:t>
      </w:r>
      <w:r>
        <w:rPr>
          <w:b/>
          <w:szCs w:val="24"/>
        </w:rPr>
        <w:t>визнати таким, що втратило чинність.</w:t>
      </w:r>
    </w:p>
    <w:p w:rsidR="001312E1" w:rsidRDefault="001312E1" w:rsidP="001312E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ОСББ «по вул.Лисика, 2» на розроблення технічної документації із землеустрою щодо встановлення (відновлення) меж земельної ділянки  в натурі (на місцевості) в постійне користування для обслуговування багатоквартирного житлового будинку орієнтовною площею 0,5</w:t>
      </w:r>
      <w:r>
        <w:rPr>
          <w:szCs w:val="24"/>
          <w:lang w:val="ru-RU"/>
        </w:rPr>
        <w:t xml:space="preserve">000 </w:t>
      </w:r>
      <w:r>
        <w:rPr>
          <w:szCs w:val="24"/>
        </w:rPr>
        <w:t>га по вул.Лисика, 2 у м.Винники (графічний додаток №1).</w:t>
      </w:r>
    </w:p>
    <w:p w:rsidR="001312E1" w:rsidRPr="001312E1" w:rsidRDefault="001312E1" w:rsidP="001312E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ОСББ «по вул.Лисика, 2»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312E1" w:rsidRDefault="001312E1" w:rsidP="001312E1">
      <w:pPr>
        <w:spacing w:line="276" w:lineRule="auto"/>
        <w:ind w:left="567" w:right="142" w:firstLine="284"/>
        <w:rPr>
          <w:b/>
          <w:szCs w:val="24"/>
        </w:rPr>
      </w:pPr>
    </w:p>
    <w:p w:rsidR="001312E1" w:rsidRDefault="001312E1" w:rsidP="001312E1">
      <w:pPr>
        <w:spacing w:line="276" w:lineRule="auto"/>
        <w:ind w:left="567" w:right="142" w:firstLine="284"/>
        <w:rPr>
          <w:b/>
          <w:szCs w:val="24"/>
        </w:rPr>
      </w:pPr>
      <w:bookmarkStart w:id="1" w:name="_GoBack"/>
      <w:bookmarkEnd w:id="1"/>
      <w:r>
        <w:rPr>
          <w:b/>
          <w:szCs w:val="24"/>
        </w:rPr>
        <w:lastRenderedPageBreak/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sectPr w:rsidR="001312E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0B1" w:rsidRDefault="002330B1">
      <w:r>
        <w:separator/>
      </w:r>
    </w:p>
  </w:endnote>
  <w:endnote w:type="continuationSeparator" w:id="0">
    <w:p w:rsidR="002330B1" w:rsidRDefault="00233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0B1" w:rsidRDefault="002330B1">
      <w:r>
        <w:separator/>
      </w:r>
    </w:p>
  </w:footnote>
  <w:footnote w:type="continuationSeparator" w:id="0">
    <w:p w:rsidR="002330B1" w:rsidRDefault="00233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12E1"/>
    <w:rsid w:val="00197762"/>
    <w:rsid w:val="001A16D8"/>
    <w:rsid w:val="001A2D70"/>
    <w:rsid w:val="001B53EB"/>
    <w:rsid w:val="00213958"/>
    <w:rsid w:val="00225FD9"/>
    <w:rsid w:val="00231272"/>
    <w:rsid w:val="002330B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D79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71B16-B895-468B-9581-E82A9F597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2023-07-18T08:23:00Z</dcterms:modified>
</cp:coreProperties>
</file>