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39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гр.Сілантьєвій Я.В.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вул.Стрілецька, 91а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39FF" w:rsidRPr="00D139FF" w:rsidRDefault="00D139FF" w:rsidP="00D139FF">
      <w:pPr>
        <w:ind w:firstLine="720"/>
        <w:jc w:val="both"/>
        <w:rPr>
          <w:sz w:val="28"/>
          <w:szCs w:val="28"/>
        </w:rPr>
      </w:pPr>
      <w:r w:rsidRPr="00D139FF">
        <w:rPr>
          <w:sz w:val="28"/>
          <w:szCs w:val="28"/>
        </w:rPr>
        <w:t>Розглянувши заяву гр.Литвин І.Р. (що діє по довіреності), графічний матеріал на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Конституцією України, ст. 12, 40, 79-1, 81, 118, 121, 122 Земельного кодексу України,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Законами України "Про місцеве самоврядування в Україні", "Про землеустрій",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Винниківська міська рада</w:t>
      </w:r>
    </w:p>
    <w:p w:rsidR="00D139FF" w:rsidRDefault="00D139FF" w:rsidP="00D139FF">
      <w:pPr>
        <w:jc w:val="both"/>
        <w:rPr>
          <w:sz w:val="28"/>
          <w:szCs w:val="28"/>
        </w:rPr>
      </w:pPr>
    </w:p>
    <w:p w:rsidR="00D139FF" w:rsidRDefault="00D139FF" w:rsidP="00D139FF">
      <w:pPr>
        <w:jc w:val="center"/>
        <w:rPr>
          <w:sz w:val="28"/>
          <w:szCs w:val="28"/>
        </w:rPr>
      </w:pPr>
      <w:r w:rsidRPr="00D139FF">
        <w:rPr>
          <w:sz w:val="28"/>
          <w:szCs w:val="28"/>
        </w:rPr>
        <w:t>ВИРІШИЛА:</w:t>
      </w:r>
    </w:p>
    <w:p w:rsidR="00D139FF" w:rsidRPr="00D139FF" w:rsidRDefault="00D139FF" w:rsidP="00D139FF">
      <w:pPr>
        <w:jc w:val="center"/>
        <w:rPr>
          <w:sz w:val="28"/>
          <w:szCs w:val="28"/>
        </w:rPr>
      </w:pPr>
    </w:p>
    <w:p w:rsidR="00D139FF" w:rsidRPr="00D139FF" w:rsidRDefault="00D139FF" w:rsidP="00D139FF">
      <w:pPr>
        <w:jc w:val="both"/>
        <w:rPr>
          <w:sz w:val="28"/>
          <w:szCs w:val="28"/>
        </w:rPr>
      </w:pPr>
      <w:r w:rsidRPr="00D139FF">
        <w:rPr>
          <w:sz w:val="28"/>
          <w:szCs w:val="28"/>
        </w:rPr>
        <w:t>1. Надати дозвіл гр.Сілантьєвій Ярославі Василівні на розроблення технічної</w:t>
      </w:r>
    </w:p>
    <w:p w:rsidR="00D139FF" w:rsidRPr="00D139FF" w:rsidRDefault="00D139FF" w:rsidP="00D139FF">
      <w:pPr>
        <w:jc w:val="both"/>
        <w:rPr>
          <w:sz w:val="28"/>
          <w:szCs w:val="28"/>
        </w:rPr>
      </w:pPr>
      <w:r w:rsidRPr="00D139FF">
        <w:rPr>
          <w:sz w:val="28"/>
          <w:szCs w:val="28"/>
        </w:rPr>
        <w:t>документації із землеустрою щодо встановлення (відновлення) меж земельної</w:t>
      </w:r>
    </w:p>
    <w:p w:rsidR="00D139FF" w:rsidRPr="00D139FF" w:rsidRDefault="00D139FF" w:rsidP="00D139FF">
      <w:pPr>
        <w:jc w:val="both"/>
        <w:rPr>
          <w:sz w:val="28"/>
          <w:szCs w:val="28"/>
        </w:rPr>
      </w:pPr>
      <w:r w:rsidRPr="00D139FF">
        <w:rPr>
          <w:sz w:val="28"/>
          <w:szCs w:val="28"/>
        </w:rPr>
        <w:t>ділянки в натурі (на місцевості) орієнтовною площею 0,0425 га для обслуговування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житлового будинку, господарських будівел</w:t>
      </w:r>
      <w:r>
        <w:rPr>
          <w:sz w:val="28"/>
          <w:szCs w:val="28"/>
        </w:rPr>
        <w:t>ь і споруд по вул.Стрілецька, 91</w:t>
      </w:r>
      <w:r w:rsidRPr="00D139FF">
        <w:rPr>
          <w:sz w:val="28"/>
          <w:szCs w:val="28"/>
        </w:rPr>
        <w:t>а у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м.Винник</w:t>
      </w:r>
      <w:r>
        <w:rPr>
          <w:sz w:val="28"/>
          <w:szCs w:val="28"/>
        </w:rPr>
        <w:t>и (графічний додаток №1).</w:t>
      </w:r>
    </w:p>
    <w:p w:rsidR="00D139FF" w:rsidRPr="00D139FF" w:rsidRDefault="00D139FF" w:rsidP="00D139FF">
      <w:pPr>
        <w:jc w:val="both"/>
        <w:rPr>
          <w:sz w:val="28"/>
          <w:szCs w:val="28"/>
        </w:rPr>
      </w:pPr>
      <w:r w:rsidRPr="00D139FF">
        <w:rPr>
          <w:sz w:val="28"/>
          <w:szCs w:val="28"/>
        </w:rPr>
        <w:t>2. Гр.Сілантьєвій Ярославі Василівні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D139FF">
        <w:rPr>
          <w:sz w:val="28"/>
          <w:szCs w:val="28"/>
        </w:rPr>
        <w:t>щодо встановлення (відновлення) меж земельної ділянки в натурі (на місцевості).</w:t>
      </w:r>
    </w:p>
    <w:p w:rsidR="00D139FF" w:rsidRDefault="00D139FF" w:rsidP="00D139FF">
      <w:pPr>
        <w:jc w:val="both"/>
        <w:rPr>
          <w:sz w:val="28"/>
          <w:szCs w:val="28"/>
        </w:rPr>
      </w:pPr>
    </w:p>
    <w:p w:rsidR="00213958" w:rsidRPr="006F2805" w:rsidRDefault="00D139FF" w:rsidP="00D139FF">
      <w:pPr>
        <w:jc w:val="both"/>
        <w:rPr>
          <w:sz w:val="28"/>
          <w:szCs w:val="28"/>
        </w:rPr>
      </w:pPr>
      <w:bookmarkStart w:id="1" w:name="_GoBack"/>
      <w:bookmarkEnd w:id="1"/>
      <w:r w:rsidRPr="00D139F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139F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8EA" w:rsidRDefault="001218EA">
      <w:r>
        <w:separator/>
      </w:r>
    </w:p>
  </w:endnote>
  <w:endnote w:type="continuationSeparator" w:id="0">
    <w:p w:rsidR="001218EA" w:rsidRDefault="0012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8EA" w:rsidRDefault="001218EA">
      <w:r>
        <w:separator/>
      </w:r>
    </w:p>
  </w:footnote>
  <w:footnote w:type="continuationSeparator" w:id="0">
    <w:p w:rsidR="001218EA" w:rsidRDefault="00121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18E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9FF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386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D7FC2-C48E-4B88-AB1B-57B44D2A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2023-07-18T07:52:00Z</dcterms:modified>
</cp:coreProperties>
</file>