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83D6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Винниківській міській раді в комунальну власність для будівництва а обслуговування будівель громадських на релігійних організації го вул. Простій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83D66" w:rsidRPr="00983D66" w:rsidRDefault="00983D66" w:rsidP="00983D66">
      <w:pPr>
        <w:ind w:firstLine="720"/>
        <w:jc w:val="both"/>
        <w:rPr>
          <w:sz w:val="28"/>
          <w:szCs w:val="28"/>
        </w:rPr>
      </w:pPr>
      <w:r w:rsidRPr="00983D66">
        <w:rPr>
          <w:sz w:val="28"/>
          <w:szCs w:val="28"/>
        </w:rPr>
        <w:t>Розглянувши</w:t>
      </w:r>
      <w:r>
        <w:rPr>
          <w:sz w:val="28"/>
          <w:szCs w:val="28"/>
        </w:rPr>
        <w:t xml:space="preserve"> </w:t>
      </w:r>
      <w:r w:rsidRPr="00983D66">
        <w:rPr>
          <w:sz w:val="28"/>
          <w:szCs w:val="28"/>
        </w:rPr>
        <w:t>графічний матеріал на якому зазначено бажане місце</w:t>
      </w:r>
      <w:r>
        <w:rPr>
          <w:sz w:val="28"/>
          <w:szCs w:val="28"/>
        </w:rPr>
        <w:t xml:space="preserve"> ро</w:t>
      </w:r>
      <w:r w:rsidRPr="00983D66">
        <w:rPr>
          <w:sz w:val="28"/>
          <w:szCs w:val="28"/>
        </w:rPr>
        <w:t xml:space="preserve">зташування земельної ділянки, керуючись Конституцією України, ч. 6 ст.118 земельного кодексу України, Законом України "Про місцеве </w:t>
      </w:r>
      <w:r>
        <w:rPr>
          <w:sz w:val="28"/>
          <w:szCs w:val="28"/>
        </w:rPr>
        <w:t>самоврядування в Україні", Винн</w:t>
      </w:r>
      <w:r w:rsidRPr="00983D66">
        <w:rPr>
          <w:sz w:val="28"/>
          <w:szCs w:val="28"/>
        </w:rPr>
        <w:t>иківська міська рада -</w:t>
      </w:r>
    </w:p>
    <w:p w:rsidR="00213958" w:rsidRDefault="00213958" w:rsidP="00471A72">
      <w:pPr>
        <w:rPr>
          <w:sz w:val="28"/>
          <w:szCs w:val="28"/>
        </w:rPr>
      </w:pPr>
    </w:p>
    <w:p w:rsidR="00983D66" w:rsidRDefault="00983D66" w:rsidP="00983D66">
      <w:pPr>
        <w:jc w:val="center"/>
        <w:rPr>
          <w:b/>
          <w:sz w:val="28"/>
          <w:szCs w:val="28"/>
        </w:rPr>
      </w:pPr>
      <w:r w:rsidRPr="00983D66">
        <w:rPr>
          <w:b/>
          <w:sz w:val="28"/>
          <w:szCs w:val="28"/>
        </w:rPr>
        <w:t>ВИРІШИЛА:</w:t>
      </w:r>
    </w:p>
    <w:p w:rsidR="00983D66" w:rsidRDefault="00983D66" w:rsidP="00983D6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83D66">
        <w:rPr>
          <w:sz w:val="28"/>
          <w:szCs w:val="28"/>
        </w:rPr>
        <w:br/>
      </w:r>
      <w:r w:rsidRPr="00983D66">
        <w:rPr>
          <w:sz w:val="28"/>
          <w:szCs w:val="28"/>
        </w:rPr>
        <w:t>Рішення 16-ої се</w:t>
      </w:r>
      <w:r>
        <w:rPr>
          <w:sz w:val="28"/>
          <w:szCs w:val="28"/>
        </w:rPr>
        <w:t>сії Винниківської міської ради №</w:t>
      </w:r>
      <w:r w:rsidRPr="00983D66">
        <w:rPr>
          <w:sz w:val="28"/>
          <w:szCs w:val="28"/>
        </w:rPr>
        <w:t>1973 від 23.07.2019р. «Про надання дозволу на розроблення проекту землеустрою щодо відведення земельної ділянки КП «Ритуальна служба «Меморіал» в постійне користування для будівництва та обслуговування будівель громадських та релігійних організацій по вул.Простій у м.Винники» - визнати таким, що втратило чинність.</w:t>
      </w:r>
    </w:p>
    <w:p w:rsidR="00983D66" w:rsidRDefault="00983D66" w:rsidP="00983D6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83D66">
        <w:rPr>
          <w:sz w:val="28"/>
          <w:szCs w:val="28"/>
        </w:rPr>
        <w:t xml:space="preserve">Дати дозвіл на розроблення проекту землеустрою щодо відведення земельної ділянки Винниківській міській раді орієнтовною площею 0,1564 га в комунальну власність для будівництва та обслуговування будівель громадських та релігійних організацій по вул. Простій у </w:t>
      </w:r>
      <w:r>
        <w:rPr>
          <w:sz w:val="28"/>
          <w:szCs w:val="28"/>
        </w:rPr>
        <w:t>м. Винники (графічний додаток №</w:t>
      </w:r>
      <w:r w:rsidRPr="00983D66">
        <w:rPr>
          <w:sz w:val="28"/>
          <w:szCs w:val="28"/>
        </w:rPr>
        <w:t>1).</w:t>
      </w:r>
    </w:p>
    <w:p w:rsidR="00983D66" w:rsidRDefault="00983D66" w:rsidP="00983D6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83D66">
        <w:rPr>
          <w:sz w:val="28"/>
          <w:szCs w:val="28"/>
        </w:rPr>
        <w:t>Винниківській міській раді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983D66" w:rsidRPr="00983D66" w:rsidRDefault="00983D66" w:rsidP="00983D6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83D66">
        <w:rPr>
          <w:sz w:val="28"/>
          <w:szCs w:val="28"/>
        </w:rPr>
        <w:lastRenderedPageBreak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83D66" w:rsidRPr="00983D66" w:rsidRDefault="00983D66" w:rsidP="00983D66">
      <w:pPr>
        <w:jc w:val="both"/>
        <w:rPr>
          <w:b/>
          <w:sz w:val="28"/>
          <w:szCs w:val="28"/>
        </w:rPr>
      </w:pPr>
    </w:p>
    <w:p w:rsidR="00983D66" w:rsidRPr="00983D66" w:rsidRDefault="00983D66" w:rsidP="00983D66">
      <w:pPr>
        <w:jc w:val="both"/>
        <w:rPr>
          <w:b/>
          <w:sz w:val="28"/>
          <w:szCs w:val="28"/>
        </w:rPr>
      </w:pPr>
      <w:r w:rsidRPr="00983D66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             </w:t>
      </w:r>
      <w:bookmarkStart w:id="1" w:name="_GoBack"/>
      <w:bookmarkEnd w:id="1"/>
      <w:r w:rsidRPr="00983D66">
        <w:rPr>
          <w:b/>
          <w:sz w:val="28"/>
          <w:szCs w:val="28"/>
        </w:rPr>
        <w:t>В. Квурт</w:t>
      </w:r>
    </w:p>
    <w:sectPr w:rsidR="00983D66" w:rsidRPr="00983D6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DD1" w:rsidRDefault="00135DD1">
      <w:r>
        <w:separator/>
      </w:r>
    </w:p>
  </w:endnote>
  <w:endnote w:type="continuationSeparator" w:id="0">
    <w:p w:rsidR="00135DD1" w:rsidRDefault="0013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DD1" w:rsidRDefault="00135DD1">
      <w:r>
        <w:separator/>
      </w:r>
    </w:p>
  </w:footnote>
  <w:footnote w:type="continuationSeparator" w:id="0">
    <w:p w:rsidR="00135DD1" w:rsidRDefault="00135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89050A4"/>
    <w:multiLevelType w:val="hybridMultilevel"/>
    <w:tmpl w:val="F01051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5DD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3D6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51F8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0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2729E-A6F2-413A-8189-8BA16DCEC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2023-07-14T09:17:00Z</dcterms:modified>
</cp:coreProperties>
</file>