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31D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гр.Кобрину В.І. у власність для ведення садівництва по вул.Калинова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31D7D" w:rsidRPr="00031D7D" w:rsidRDefault="00031D7D" w:rsidP="00031D7D">
      <w:pPr>
        <w:ind w:firstLine="720"/>
        <w:jc w:val="both"/>
        <w:rPr>
          <w:sz w:val="28"/>
          <w:szCs w:val="28"/>
        </w:rPr>
      </w:pPr>
      <w:r w:rsidRPr="00031D7D">
        <w:rPr>
          <w:sz w:val="28"/>
          <w:szCs w:val="28"/>
        </w:rPr>
        <w:t>Розглянувши заяву (клопотання) гр.Кобрина В.І., графічний матеріал на якому</w:t>
      </w:r>
      <w:r>
        <w:rPr>
          <w:sz w:val="28"/>
          <w:szCs w:val="28"/>
        </w:rPr>
        <w:t xml:space="preserve"> </w:t>
      </w:r>
      <w:r w:rsidRPr="00031D7D">
        <w:rPr>
          <w:sz w:val="28"/>
          <w:szCs w:val="28"/>
        </w:rPr>
        <w:t>зазначено бажане місце розташування,</w:t>
      </w:r>
      <w:r>
        <w:rPr>
          <w:sz w:val="28"/>
          <w:szCs w:val="28"/>
        </w:rPr>
        <w:t xml:space="preserve"> керуючись Конституцією України,</w:t>
      </w:r>
      <w:r w:rsidRPr="00031D7D">
        <w:rPr>
          <w:sz w:val="28"/>
          <w:szCs w:val="28"/>
        </w:rPr>
        <w:t xml:space="preserve"> ч.6 ст.118</w:t>
      </w:r>
      <w:r>
        <w:rPr>
          <w:sz w:val="28"/>
          <w:szCs w:val="28"/>
        </w:rPr>
        <w:t xml:space="preserve"> </w:t>
      </w:r>
      <w:r w:rsidRPr="00031D7D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031D7D">
        <w:rPr>
          <w:sz w:val="28"/>
          <w:szCs w:val="28"/>
        </w:rPr>
        <w:t>Україні"</w:t>
      </w:r>
      <w:r>
        <w:rPr>
          <w:sz w:val="28"/>
          <w:szCs w:val="28"/>
        </w:rPr>
        <w:t xml:space="preserve">, </w:t>
      </w:r>
      <w:r w:rsidRPr="00031D7D">
        <w:rPr>
          <w:sz w:val="28"/>
          <w:szCs w:val="28"/>
        </w:rPr>
        <w:t xml:space="preserve"> Винниківська міська рада</w:t>
      </w:r>
    </w:p>
    <w:p w:rsidR="00031D7D" w:rsidRDefault="00031D7D" w:rsidP="00031D7D">
      <w:pPr>
        <w:jc w:val="both"/>
        <w:rPr>
          <w:sz w:val="28"/>
          <w:szCs w:val="28"/>
        </w:rPr>
      </w:pPr>
    </w:p>
    <w:p w:rsidR="00031D7D" w:rsidRDefault="00031D7D" w:rsidP="00031D7D">
      <w:pPr>
        <w:jc w:val="center"/>
        <w:rPr>
          <w:sz w:val="28"/>
          <w:szCs w:val="28"/>
        </w:rPr>
      </w:pPr>
      <w:r w:rsidRPr="00031D7D">
        <w:rPr>
          <w:sz w:val="28"/>
          <w:szCs w:val="28"/>
        </w:rPr>
        <w:t>ВИРІШИЛА:</w:t>
      </w:r>
    </w:p>
    <w:p w:rsidR="00031D7D" w:rsidRPr="00031D7D" w:rsidRDefault="00031D7D" w:rsidP="00031D7D">
      <w:pPr>
        <w:jc w:val="center"/>
        <w:rPr>
          <w:sz w:val="28"/>
          <w:szCs w:val="28"/>
        </w:rPr>
      </w:pPr>
    </w:p>
    <w:p w:rsidR="00031D7D" w:rsidRPr="00031D7D" w:rsidRDefault="00031D7D" w:rsidP="00031D7D">
      <w:pPr>
        <w:jc w:val="both"/>
        <w:rPr>
          <w:sz w:val="28"/>
          <w:szCs w:val="28"/>
        </w:rPr>
      </w:pPr>
      <w:r w:rsidRPr="00031D7D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031D7D">
        <w:rPr>
          <w:sz w:val="28"/>
          <w:szCs w:val="28"/>
        </w:rPr>
        <w:t>одо відведення земельної</w:t>
      </w:r>
    </w:p>
    <w:p w:rsidR="00031D7D" w:rsidRPr="00031D7D" w:rsidRDefault="00031D7D" w:rsidP="00031D7D">
      <w:pPr>
        <w:jc w:val="both"/>
        <w:rPr>
          <w:sz w:val="28"/>
          <w:szCs w:val="28"/>
        </w:rPr>
      </w:pPr>
      <w:r w:rsidRPr="00031D7D">
        <w:rPr>
          <w:sz w:val="28"/>
          <w:szCs w:val="28"/>
        </w:rPr>
        <w:t>ділянки гр. Кобрину Віталію</w:t>
      </w:r>
      <w:r>
        <w:rPr>
          <w:sz w:val="28"/>
          <w:szCs w:val="28"/>
        </w:rPr>
        <w:t xml:space="preserve"> Ігоровичу орієнтовною плошею 0,</w:t>
      </w:r>
      <w:r w:rsidRPr="00031D7D">
        <w:rPr>
          <w:sz w:val="28"/>
          <w:szCs w:val="28"/>
        </w:rPr>
        <w:t>0539 га у власність</w:t>
      </w:r>
      <w:r>
        <w:rPr>
          <w:sz w:val="28"/>
          <w:szCs w:val="28"/>
        </w:rPr>
        <w:t xml:space="preserve"> </w:t>
      </w:r>
      <w:r w:rsidRPr="00031D7D">
        <w:rPr>
          <w:sz w:val="28"/>
          <w:szCs w:val="28"/>
        </w:rPr>
        <w:t>для ведення садівництва по вул.Калинова у м</w:t>
      </w:r>
      <w:r>
        <w:rPr>
          <w:sz w:val="28"/>
          <w:szCs w:val="28"/>
        </w:rPr>
        <w:t>.Винники (графічний додаток №1).</w:t>
      </w:r>
    </w:p>
    <w:p w:rsidR="00031D7D" w:rsidRPr="00031D7D" w:rsidRDefault="00031D7D" w:rsidP="00031D7D">
      <w:pPr>
        <w:jc w:val="both"/>
        <w:rPr>
          <w:sz w:val="28"/>
          <w:szCs w:val="28"/>
        </w:rPr>
      </w:pPr>
      <w:r w:rsidRPr="00031D7D">
        <w:rPr>
          <w:sz w:val="28"/>
          <w:szCs w:val="28"/>
        </w:rPr>
        <w:t>2. Гр. Кобрину Віталію Ігоровичу у встановленому законом порядку подати на</w:t>
      </w:r>
    </w:p>
    <w:p w:rsidR="00031D7D" w:rsidRPr="00031D7D" w:rsidRDefault="00031D7D" w:rsidP="00031D7D">
      <w:pPr>
        <w:jc w:val="both"/>
        <w:rPr>
          <w:sz w:val="28"/>
          <w:szCs w:val="28"/>
        </w:rPr>
      </w:pPr>
      <w:r w:rsidRPr="00031D7D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031D7D" w:rsidRPr="00031D7D" w:rsidRDefault="00031D7D" w:rsidP="00031D7D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земельної ділянки.</w:t>
      </w:r>
    </w:p>
    <w:p w:rsidR="00031D7D" w:rsidRPr="00031D7D" w:rsidRDefault="00031D7D" w:rsidP="00031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31D7D">
        <w:rPr>
          <w:sz w:val="28"/>
          <w:szCs w:val="28"/>
        </w:rPr>
        <w:t>До освоєння земельної ділянки приступити після оформлення доќументів на землю</w:t>
      </w:r>
      <w:r>
        <w:rPr>
          <w:sz w:val="28"/>
          <w:szCs w:val="28"/>
        </w:rPr>
        <w:t xml:space="preserve"> </w:t>
      </w:r>
      <w:r w:rsidRPr="00031D7D">
        <w:rPr>
          <w:sz w:val="28"/>
          <w:szCs w:val="28"/>
        </w:rPr>
        <w:t>та встановлення її меж в натурі (на місцевості).</w:t>
      </w:r>
    </w:p>
    <w:p w:rsidR="00031D7D" w:rsidRDefault="00031D7D" w:rsidP="00031D7D">
      <w:pPr>
        <w:jc w:val="both"/>
        <w:rPr>
          <w:sz w:val="28"/>
          <w:szCs w:val="28"/>
        </w:rPr>
      </w:pPr>
    </w:p>
    <w:p w:rsidR="00031D7D" w:rsidRPr="00031D7D" w:rsidRDefault="00031D7D" w:rsidP="00031D7D">
      <w:pPr>
        <w:jc w:val="both"/>
        <w:rPr>
          <w:sz w:val="28"/>
          <w:szCs w:val="28"/>
        </w:rPr>
      </w:pPr>
    </w:p>
    <w:p w:rsidR="00213958" w:rsidRPr="006F2805" w:rsidRDefault="00031D7D" w:rsidP="00031D7D">
      <w:pPr>
        <w:jc w:val="both"/>
        <w:rPr>
          <w:sz w:val="28"/>
          <w:szCs w:val="28"/>
        </w:rPr>
      </w:pPr>
      <w:r w:rsidRPr="00031D7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031D7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1BD" w:rsidRDefault="005A11BD">
      <w:r>
        <w:separator/>
      </w:r>
    </w:p>
  </w:endnote>
  <w:endnote w:type="continuationSeparator" w:id="0">
    <w:p w:rsidR="005A11BD" w:rsidRDefault="005A1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1BD" w:rsidRDefault="005A11BD">
      <w:r>
        <w:separator/>
      </w:r>
    </w:p>
  </w:footnote>
  <w:footnote w:type="continuationSeparator" w:id="0">
    <w:p w:rsidR="005A11BD" w:rsidRDefault="005A1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1D7D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11B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121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2D567-94B0-418E-9FC4-F283B6BA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2023-07-04T09:24:00Z</dcterms:modified>
</cp:coreProperties>
</file>