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33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вул.Забава, дачний кооператив "Підлісний"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33F2" w:rsidRPr="00BD33F2" w:rsidRDefault="00BD33F2" w:rsidP="00BD33F2">
      <w:pPr>
        <w:ind w:firstLine="720"/>
        <w:rPr>
          <w:sz w:val="28"/>
          <w:szCs w:val="28"/>
        </w:rPr>
      </w:pPr>
      <w:r w:rsidRPr="00BD33F2">
        <w:rPr>
          <w:sz w:val="28"/>
          <w:szCs w:val="28"/>
        </w:rPr>
        <w:t>Розглянувши заяву (клопотання) гр.Магеровського О.0. гр.Волощак M.I-</w:t>
      </w:r>
    </w:p>
    <w:p w:rsidR="00BD33F2" w:rsidRPr="00BD33F2" w:rsidRDefault="00BD33F2" w:rsidP="00BD33F2">
      <w:pPr>
        <w:rPr>
          <w:sz w:val="28"/>
          <w:szCs w:val="28"/>
        </w:rPr>
      </w:pPr>
      <w:r w:rsidRPr="00BD33F2">
        <w:rPr>
          <w:sz w:val="28"/>
          <w:szCs w:val="28"/>
        </w:rPr>
        <w:t>керуючись Конституцією України, Земельним ко</w:t>
      </w:r>
      <w:r>
        <w:rPr>
          <w:sz w:val="28"/>
          <w:szCs w:val="28"/>
        </w:rPr>
        <w:t xml:space="preserve">дексом України, Законом України </w:t>
      </w:r>
      <w:r w:rsidRPr="00BD33F2">
        <w:rPr>
          <w:sz w:val="28"/>
          <w:szCs w:val="28"/>
        </w:rPr>
        <w:t>«Про регулювання містобудівної діяльності». Законом України "Про місцеве</w:t>
      </w:r>
      <w:r>
        <w:rPr>
          <w:sz w:val="28"/>
          <w:szCs w:val="28"/>
        </w:rPr>
        <w:t xml:space="preserve"> </w:t>
      </w:r>
      <w:r w:rsidRPr="00BD33F2">
        <w:rPr>
          <w:sz w:val="28"/>
          <w:szCs w:val="28"/>
        </w:rPr>
        <w:t>самоврядування в Україні", Винниківська міська рада</w:t>
      </w:r>
    </w:p>
    <w:p w:rsidR="00BD33F2" w:rsidRDefault="00BD33F2" w:rsidP="00BD33F2">
      <w:pPr>
        <w:jc w:val="center"/>
        <w:rPr>
          <w:sz w:val="28"/>
          <w:szCs w:val="28"/>
        </w:rPr>
      </w:pPr>
    </w:p>
    <w:p w:rsidR="00BD33F2" w:rsidRDefault="00BD33F2" w:rsidP="00BD33F2">
      <w:pPr>
        <w:jc w:val="center"/>
        <w:rPr>
          <w:sz w:val="28"/>
          <w:szCs w:val="28"/>
        </w:rPr>
      </w:pPr>
      <w:r w:rsidRPr="00BD33F2">
        <w:rPr>
          <w:sz w:val="28"/>
          <w:szCs w:val="28"/>
        </w:rPr>
        <w:t>ВИРІШИЛА:</w:t>
      </w:r>
    </w:p>
    <w:p w:rsidR="00BD33F2" w:rsidRPr="00BD33F2" w:rsidRDefault="00BD33F2" w:rsidP="00BD33F2">
      <w:pPr>
        <w:jc w:val="center"/>
        <w:rPr>
          <w:sz w:val="28"/>
          <w:szCs w:val="28"/>
        </w:rPr>
      </w:pPr>
    </w:p>
    <w:p w:rsidR="00BD33F2" w:rsidRDefault="00BD33F2" w:rsidP="00BD33F2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D33F2">
        <w:rPr>
          <w:sz w:val="28"/>
          <w:szCs w:val="28"/>
        </w:rPr>
        <w:t>Доручити виконавчому комітету Винниківської міської ради розробити детальний</w:t>
      </w:r>
      <w:r>
        <w:rPr>
          <w:sz w:val="28"/>
          <w:szCs w:val="28"/>
        </w:rPr>
        <w:t xml:space="preserve"> </w:t>
      </w:r>
      <w:r w:rsidRPr="00BD33F2">
        <w:rPr>
          <w:sz w:val="28"/>
          <w:szCs w:val="28"/>
        </w:rPr>
        <w:t>план території по вул.Забава, дачний кооператив «Підлісний» у м.Винники.</w:t>
      </w:r>
    </w:p>
    <w:p w:rsidR="00BD33F2" w:rsidRDefault="00BD33F2" w:rsidP="00BD33F2">
      <w:pPr>
        <w:rPr>
          <w:sz w:val="28"/>
          <w:szCs w:val="28"/>
        </w:rPr>
      </w:pPr>
    </w:p>
    <w:p w:rsidR="00BD33F2" w:rsidRPr="00BD33F2" w:rsidRDefault="00BD33F2" w:rsidP="00BD33F2">
      <w:pPr>
        <w:rPr>
          <w:sz w:val="28"/>
          <w:szCs w:val="28"/>
        </w:rPr>
      </w:pPr>
    </w:p>
    <w:p w:rsidR="00213958" w:rsidRPr="006F2805" w:rsidRDefault="00BD33F2" w:rsidP="00BD33F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</w:t>
      </w:r>
      <w:bookmarkStart w:id="1" w:name="_GoBack"/>
      <w:bookmarkEnd w:id="1"/>
      <w:r w:rsidRPr="00BD33F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266" w:rsidRDefault="000B1266">
      <w:r>
        <w:separator/>
      </w:r>
    </w:p>
  </w:endnote>
  <w:endnote w:type="continuationSeparator" w:id="0">
    <w:p w:rsidR="000B1266" w:rsidRDefault="000B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266" w:rsidRDefault="000B1266">
      <w:r>
        <w:separator/>
      </w:r>
    </w:p>
  </w:footnote>
  <w:footnote w:type="continuationSeparator" w:id="0">
    <w:p w:rsidR="000B1266" w:rsidRDefault="000B1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126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33F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761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0A1DE-46BC-4A56-924E-70DE65488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2023-05-31T07:21:00Z</dcterms:modified>
</cp:coreProperties>
</file>