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C1BA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C1BA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об'єднанн</w:t>
            </w:r>
            <w:r w:rsidR="00BC1BA9">
              <w:rPr>
                <w:b/>
                <w:sz w:val="28"/>
              </w:rPr>
              <w:t>я земельних ділянок по вул. Б. Х</w:t>
            </w:r>
            <w:r w:rsidRPr="00BE7A3D">
              <w:rPr>
                <w:b/>
                <w:sz w:val="28"/>
              </w:rPr>
              <w:t>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C1BA9" w:rsidRPr="00BC1BA9" w:rsidRDefault="00BC1BA9" w:rsidP="00BC1BA9">
      <w:pPr>
        <w:ind w:firstLine="720"/>
        <w:rPr>
          <w:sz w:val="28"/>
          <w:szCs w:val="28"/>
        </w:rPr>
      </w:pPr>
      <w:r w:rsidRPr="00BC1BA9">
        <w:rPr>
          <w:sz w:val="28"/>
          <w:szCs w:val="28"/>
        </w:rPr>
        <w:t>Керуючись Конституцією України, Земельним кодексом України, Законом</w:t>
      </w:r>
      <w:r>
        <w:rPr>
          <w:sz w:val="28"/>
          <w:szCs w:val="28"/>
        </w:rPr>
        <w:t xml:space="preserve"> </w:t>
      </w:r>
      <w:r w:rsidRPr="00BC1BA9">
        <w:rPr>
          <w:sz w:val="28"/>
          <w:szCs w:val="28"/>
        </w:rPr>
        <w:t>України "Про місцеве самоврядування в Україні", Винниківська міська рада</w:t>
      </w:r>
    </w:p>
    <w:p w:rsidR="00BC1BA9" w:rsidRDefault="00BC1BA9" w:rsidP="00BC1BA9">
      <w:pPr>
        <w:jc w:val="center"/>
        <w:rPr>
          <w:sz w:val="28"/>
          <w:szCs w:val="28"/>
        </w:rPr>
      </w:pPr>
      <w:r w:rsidRPr="00BC1BA9">
        <w:rPr>
          <w:sz w:val="28"/>
          <w:szCs w:val="28"/>
        </w:rPr>
        <w:t>ВИРІШИЛА:</w:t>
      </w:r>
    </w:p>
    <w:p w:rsidR="00BC1BA9" w:rsidRPr="00BC1BA9" w:rsidRDefault="00BC1BA9" w:rsidP="00BC1BA9">
      <w:pPr>
        <w:jc w:val="center"/>
        <w:rPr>
          <w:sz w:val="28"/>
          <w:szCs w:val="28"/>
        </w:rPr>
      </w:pPr>
      <w:bookmarkStart w:id="1" w:name="_GoBack"/>
      <w:bookmarkEnd w:id="1"/>
    </w:p>
    <w:p w:rsidR="00BC1BA9" w:rsidRPr="00BC1BA9" w:rsidRDefault="00BC1BA9" w:rsidP="00BC1BA9">
      <w:pPr>
        <w:rPr>
          <w:sz w:val="28"/>
          <w:szCs w:val="28"/>
        </w:rPr>
      </w:pPr>
      <w:r w:rsidRPr="00BC1BA9">
        <w:rPr>
          <w:sz w:val="28"/>
          <w:szCs w:val="28"/>
        </w:rPr>
        <w:t>1. Дати дозвіл ТзОВ «Академія Футболу» на об'єдна</w:t>
      </w:r>
      <w:r>
        <w:rPr>
          <w:sz w:val="28"/>
          <w:szCs w:val="28"/>
        </w:rPr>
        <w:t xml:space="preserve">ння земельних ділянок та дозвіл </w:t>
      </w:r>
      <w:r w:rsidRPr="00BC1BA9">
        <w:rPr>
          <w:sz w:val="28"/>
          <w:szCs w:val="28"/>
        </w:rPr>
        <w:t>на виготовлення технічної документації щодо об’єднання земельних ділянок:</w:t>
      </w:r>
    </w:p>
    <w:p w:rsidR="00BC1BA9" w:rsidRPr="00BC1BA9" w:rsidRDefault="00BC1BA9" w:rsidP="00BC1BA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BC1BA9">
        <w:rPr>
          <w:sz w:val="28"/>
          <w:szCs w:val="28"/>
        </w:rPr>
        <w:t>площею 7,5784 га (кадастровий номер 4610160300:07:001:0071) для</w:t>
      </w:r>
    </w:p>
    <w:p w:rsidR="00BC1BA9" w:rsidRPr="00BC1BA9" w:rsidRDefault="00BC1BA9" w:rsidP="00BC1BA9">
      <w:pPr>
        <w:rPr>
          <w:sz w:val="28"/>
          <w:szCs w:val="28"/>
        </w:rPr>
      </w:pPr>
      <w:r w:rsidRPr="00BC1BA9">
        <w:rPr>
          <w:sz w:val="28"/>
          <w:szCs w:val="28"/>
        </w:rPr>
        <w:t>будівництва та обслуговування об'єктів рекреаційного призначення;</w:t>
      </w:r>
    </w:p>
    <w:p w:rsidR="00BC1BA9" w:rsidRPr="00BC1BA9" w:rsidRDefault="00BC1BA9" w:rsidP="00BC1BA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BC1BA9">
        <w:rPr>
          <w:sz w:val="28"/>
          <w:szCs w:val="28"/>
        </w:rPr>
        <w:t>площею 1,7211 га (кадастровий номер 4610160300:07:001:0074) га для</w:t>
      </w:r>
    </w:p>
    <w:p w:rsidR="00BC1BA9" w:rsidRPr="00BC1BA9" w:rsidRDefault="00BC1BA9" w:rsidP="00BC1BA9">
      <w:pPr>
        <w:rPr>
          <w:sz w:val="28"/>
          <w:szCs w:val="28"/>
        </w:rPr>
      </w:pPr>
      <w:r w:rsidRPr="00BC1BA9">
        <w:rPr>
          <w:sz w:val="28"/>
          <w:szCs w:val="28"/>
        </w:rPr>
        <w:t>будивництва обелуговування об- ектів рекреаційного призначення,</w:t>
      </w:r>
    </w:p>
    <w:p w:rsidR="00BC1BA9" w:rsidRPr="00BC1BA9" w:rsidRDefault="00BC1BA9" w:rsidP="00BC1BA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BC1BA9">
        <w:rPr>
          <w:sz w:val="28"/>
          <w:szCs w:val="28"/>
        </w:rPr>
        <w:t>площею 0,9160 га (кадастровий номер 4610160300:07:001:0075) га га для</w:t>
      </w:r>
    </w:p>
    <w:p w:rsidR="00BC1BA9" w:rsidRPr="00BC1BA9" w:rsidRDefault="00BC1BA9" w:rsidP="00BC1BA9">
      <w:pPr>
        <w:rPr>
          <w:sz w:val="28"/>
          <w:szCs w:val="28"/>
        </w:rPr>
      </w:pPr>
      <w:r w:rsidRPr="00BC1BA9">
        <w:rPr>
          <w:sz w:val="28"/>
          <w:szCs w:val="28"/>
        </w:rPr>
        <w:t>будівництва та обслуговування об’ектів рекреаційного призначення;</w:t>
      </w:r>
    </w:p>
    <w:p w:rsidR="00BC1BA9" w:rsidRPr="00BC1BA9" w:rsidRDefault="00BC1BA9" w:rsidP="00BC1BA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BC1BA9">
        <w:rPr>
          <w:sz w:val="28"/>
          <w:szCs w:val="28"/>
        </w:rPr>
        <w:t>площею 2,7741 га (кадастровий номер 4610160300:07:001:0076) га для</w:t>
      </w:r>
    </w:p>
    <w:p w:rsidR="00BC1BA9" w:rsidRPr="00BC1BA9" w:rsidRDefault="00BC1BA9" w:rsidP="00BC1BA9">
      <w:pPr>
        <w:rPr>
          <w:sz w:val="28"/>
          <w:szCs w:val="28"/>
        </w:rPr>
      </w:pPr>
      <w:r w:rsidRPr="00BC1BA9">
        <w:rPr>
          <w:sz w:val="28"/>
          <w:szCs w:val="28"/>
        </w:rPr>
        <w:t>будівництва та обслуговування об’єктів рекреаційного призначення;</w:t>
      </w:r>
    </w:p>
    <w:p w:rsidR="00BC1BA9" w:rsidRPr="00BC1BA9" w:rsidRDefault="00BC1BA9" w:rsidP="00BC1BA9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BC1BA9">
        <w:rPr>
          <w:sz w:val="28"/>
          <w:szCs w:val="28"/>
        </w:rPr>
        <w:t>площею 3,0062 га (кадастровий номер 4610160300:07:001:0077) га для</w:t>
      </w:r>
    </w:p>
    <w:p w:rsidR="00BC1BA9" w:rsidRPr="00BC1BA9" w:rsidRDefault="00BC1BA9" w:rsidP="00BC1BA9">
      <w:pPr>
        <w:rPr>
          <w:sz w:val="28"/>
          <w:szCs w:val="28"/>
        </w:rPr>
      </w:pPr>
      <w:r w:rsidRPr="00BC1BA9">
        <w:rPr>
          <w:sz w:val="28"/>
          <w:szCs w:val="28"/>
        </w:rPr>
        <w:t>будівництва та обслуговування об`ектів рекреаційного призначення;</w:t>
      </w:r>
    </w:p>
    <w:p w:rsidR="00BC1BA9" w:rsidRDefault="00BC1BA9" w:rsidP="00BC1BA9">
      <w:pPr>
        <w:rPr>
          <w:sz w:val="28"/>
          <w:szCs w:val="28"/>
        </w:rPr>
      </w:pPr>
      <w:r w:rsidRPr="00BC1BA9">
        <w:rPr>
          <w:sz w:val="28"/>
          <w:szCs w:val="28"/>
        </w:rPr>
        <w:t>2. ТзОВ «Академія Футболу» у встановленому закон</w:t>
      </w:r>
      <w:r>
        <w:rPr>
          <w:sz w:val="28"/>
          <w:szCs w:val="28"/>
        </w:rPr>
        <w:t xml:space="preserve">ом порядку виготовити та подати </w:t>
      </w:r>
      <w:r w:rsidRPr="00BC1BA9">
        <w:rPr>
          <w:sz w:val="28"/>
          <w:szCs w:val="28"/>
        </w:rPr>
        <w:t>на затвердження Винниківської міської ради технічну документацію із землеустрою</w:t>
      </w:r>
      <w:r>
        <w:rPr>
          <w:sz w:val="28"/>
          <w:szCs w:val="28"/>
        </w:rPr>
        <w:t xml:space="preserve"> </w:t>
      </w:r>
      <w:r w:rsidRPr="00BC1BA9">
        <w:rPr>
          <w:sz w:val="28"/>
          <w:szCs w:val="28"/>
        </w:rPr>
        <w:t>щодо об’єднання земельних ділянок.</w:t>
      </w:r>
    </w:p>
    <w:p w:rsidR="00BC1BA9" w:rsidRDefault="00BC1BA9" w:rsidP="00BC1BA9">
      <w:pPr>
        <w:rPr>
          <w:sz w:val="28"/>
          <w:szCs w:val="28"/>
        </w:rPr>
      </w:pPr>
    </w:p>
    <w:p w:rsidR="00BC1BA9" w:rsidRPr="00BC1BA9" w:rsidRDefault="00BC1BA9" w:rsidP="00BC1BA9">
      <w:pPr>
        <w:rPr>
          <w:sz w:val="28"/>
          <w:szCs w:val="28"/>
        </w:rPr>
      </w:pPr>
    </w:p>
    <w:p w:rsidR="00213958" w:rsidRPr="006F2805" w:rsidRDefault="00BC1BA9" w:rsidP="00BC1BA9">
      <w:pPr>
        <w:rPr>
          <w:sz w:val="28"/>
          <w:szCs w:val="28"/>
        </w:rPr>
      </w:pPr>
      <w:r w:rsidRPr="00BC1BA9">
        <w:rPr>
          <w:sz w:val="28"/>
          <w:szCs w:val="28"/>
        </w:rPr>
        <w:t>Міський гол</w:t>
      </w:r>
      <w:r>
        <w:rPr>
          <w:sz w:val="28"/>
          <w:szCs w:val="28"/>
        </w:rPr>
        <w:t xml:space="preserve">ова                                                                                       </w:t>
      </w:r>
      <w:r w:rsidRPr="00BC1BA9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7036" w:rsidRDefault="00BC7036">
      <w:r>
        <w:separator/>
      </w:r>
    </w:p>
  </w:endnote>
  <w:endnote w:type="continuationSeparator" w:id="0">
    <w:p w:rsidR="00BC7036" w:rsidRDefault="00BC7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7036" w:rsidRDefault="00BC7036">
      <w:r>
        <w:separator/>
      </w:r>
    </w:p>
  </w:footnote>
  <w:footnote w:type="continuationSeparator" w:id="0">
    <w:p w:rsidR="00BC7036" w:rsidRDefault="00BC7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1BA9"/>
    <w:rsid w:val="00BC7036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3715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DC66E-2C02-4ADD-B70B-05F00D4C0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1094</Words>
  <Characters>624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2023-05-31T13:09:00Z</dcterms:modified>
</cp:coreProperties>
</file>