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1846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790A1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04.04.2019р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C74FB5" w:rsidP="00BE7A3D">
            <w:pPr>
              <w:rPr>
                <w:b/>
              </w:rPr>
            </w:pPr>
            <w:r>
              <w:rPr>
                <w:b/>
                <w:sz w:val="28"/>
              </w:rPr>
              <w:t>Про затвердження гр. Ус</w:t>
            </w:r>
            <w:bookmarkStart w:id="1" w:name="_GoBack"/>
            <w:bookmarkEnd w:id="1"/>
            <w:r w:rsidR="00BE7A3D" w:rsidRPr="00BE7A3D">
              <w:rPr>
                <w:b/>
                <w:sz w:val="28"/>
              </w:rPr>
              <w:t>анову А.Ю. проекту землеустрою щодо відведення земельної ділянки та надання у власність земельної ділянки в районі Кільцевої дороги у м. 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13958" w:rsidRDefault="00790A19" w:rsidP="00790A19">
      <w:pPr>
        <w:ind w:firstLine="720"/>
        <w:jc w:val="both"/>
        <w:rPr>
          <w:sz w:val="28"/>
          <w:szCs w:val="28"/>
        </w:rPr>
      </w:pPr>
      <w:r w:rsidRPr="00790A19">
        <w:rPr>
          <w:sz w:val="28"/>
          <w:szCs w:val="28"/>
        </w:rPr>
        <w:t>Ро</w:t>
      </w:r>
      <w:r>
        <w:rPr>
          <w:sz w:val="28"/>
          <w:szCs w:val="28"/>
        </w:rPr>
        <w:t>зглянувши заяву гр. Усанова А.Ю</w:t>
      </w:r>
      <w:r w:rsidRPr="00790A19">
        <w:rPr>
          <w:sz w:val="28"/>
          <w:szCs w:val="28"/>
        </w:rPr>
        <w:t>., п</w:t>
      </w:r>
      <w:r>
        <w:rPr>
          <w:sz w:val="28"/>
          <w:szCs w:val="28"/>
        </w:rPr>
        <w:t>роект землеустрою щодо відведення земельної ділянки</w:t>
      </w:r>
      <w:r w:rsidRPr="00790A19">
        <w:rPr>
          <w:sz w:val="28"/>
          <w:szCs w:val="28"/>
        </w:rPr>
        <w:t xml:space="preserve"> </w:t>
      </w:r>
      <w:r>
        <w:rPr>
          <w:sz w:val="28"/>
          <w:szCs w:val="28"/>
        </w:rPr>
        <w:t>для будівництва та обслуговуванн</w:t>
      </w:r>
      <w:r w:rsidRPr="00790A19">
        <w:rPr>
          <w:sz w:val="28"/>
          <w:szCs w:val="28"/>
        </w:rPr>
        <w:t xml:space="preserve">я житлового будинку, господарських будівель і </w:t>
      </w:r>
      <w:r>
        <w:rPr>
          <w:sz w:val="28"/>
          <w:szCs w:val="28"/>
        </w:rPr>
        <w:t>с</w:t>
      </w:r>
      <w:r w:rsidRPr="00790A19">
        <w:rPr>
          <w:sz w:val="28"/>
          <w:szCs w:val="28"/>
        </w:rPr>
        <w:t>п</w:t>
      </w:r>
      <w:r>
        <w:rPr>
          <w:sz w:val="28"/>
          <w:szCs w:val="28"/>
        </w:rPr>
        <w:t>о</w:t>
      </w:r>
      <w:r w:rsidRPr="00790A19">
        <w:rPr>
          <w:sz w:val="28"/>
          <w:szCs w:val="28"/>
        </w:rPr>
        <w:t xml:space="preserve">руд в районі Кільцевої дороги </w:t>
      </w:r>
      <w:r>
        <w:rPr>
          <w:sz w:val="28"/>
          <w:szCs w:val="28"/>
        </w:rPr>
        <w:t xml:space="preserve">у м.Винники враховуючи рішення №251 2-ої сесії Винниківської </w:t>
      </w:r>
      <w:r w:rsidRPr="00790A19">
        <w:rPr>
          <w:sz w:val="28"/>
          <w:szCs w:val="28"/>
        </w:rPr>
        <w:t>міської ради від 24.03.2016 р, керуючись ст. 12, 81</w:t>
      </w:r>
      <w:r>
        <w:rPr>
          <w:sz w:val="28"/>
          <w:szCs w:val="28"/>
        </w:rPr>
        <w:t>, 118, 121. 123 Земельного кодексу</w:t>
      </w:r>
      <w:r w:rsidRPr="00790A19">
        <w:rPr>
          <w:sz w:val="28"/>
          <w:szCs w:val="28"/>
        </w:rPr>
        <w:t xml:space="preserve"> України, З</w:t>
      </w:r>
      <w:r>
        <w:rPr>
          <w:sz w:val="28"/>
          <w:szCs w:val="28"/>
        </w:rPr>
        <w:t>аконом України «Про державну реє</w:t>
      </w:r>
      <w:r w:rsidRPr="00790A19">
        <w:rPr>
          <w:sz w:val="28"/>
          <w:szCs w:val="28"/>
        </w:rPr>
        <w:t>страц</w:t>
      </w:r>
      <w:r>
        <w:rPr>
          <w:sz w:val="28"/>
          <w:szCs w:val="28"/>
        </w:rPr>
        <w:t>ію речових прав на нерухоме майно</w:t>
      </w:r>
      <w:r w:rsidRPr="00790A19">
        <w:rPr>
          <w:sz w:val="28"/>
          <w:szCs w:val="28"/>
        </w:rPr>
        <w:t xml:space="preserve"> та їх обтяжень» Законом України «Про Державний земельний кадастр»,3аконом грани «Про землеустрій», Законом України "Про місце</w:t>
      </w:r>
      <w:r>
        <w:rPr>
          <w:sz w:val="28"/>
          <w:szCs w:val="28"/>
        </w:rPr>
        <w:t>ве самоврядування в Україні", Вин</w:t>
      </w:r>
      <w:r w:rsidRPr="00790A19">
        <w:rPr>
          <w:sz w:val="28"/>
          <w:szCs w:val="28"/>
        </w:rPr>
        <w:t xml:space="preserve">никівська міська рада </w:t>
      </w:r>
      <w:r>
        <w:rPr>
          <w:sz w:val="28"/>
          <w:szCs w:val="28"/>
        </w:rPr>
        <w:t>–</w:t>
      </w:r>
    </w:p>
    <w:p w:rsidR="00790A19" w:rsidRDefault="00790A19" w:rsidP="00790A19">
      <w:pPr>
        <w:ind w:firstLine="720"/>
        <w:jc w:val="both"/>
        <w:rPr>
          <w:sz w:val="28"/>
          <w:szCs w:val="28"/>
        </w:rPr>
      </w:pPr>
    </w:p>
    <w:p w:rsidR="00790A19" w:rsidRPr="00790A19" w:rsidRDefault="00790A19" w:rsidP="00790A19">
      <w:pPr>
        <w:ind w:firstLine="720"/>
        <w:jc w:val="center"/>
        <w:rPr>
          <w:sz w:val="28"/>
          <w:szCs w:val="28"/>
        </w:rPr>
      </w:pPr>
      <w:r w:rsidRPr="00790A19">
        <w:rPr>
          <w:sz w:val="28"/>
          <w:szCs w:val="28"/>
        </w:rPr>
        <w:t>ВИРІШИЛА:</w:t>
      </w:r>
    </w:p>
    <w:p w:rsidR="00790A19" w:rsidRDefault="00790A19" w:rsidP="00790A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90A19">
        <w:rPr>
          <w:sz w:val="28"/>
          <w:szCs w:val="28"/>
        </w:rPr>
        <w:t>Затвердити гр. Усанову Андрію Юрійовичу проект землеустрою щодо відведення земельної ділянки та надати у власність земельну ділянку (кадастровий номер 4610160300:08:002:0001) площею 0,0800 га для будівництва та обслуговування житлового будинку в районі Кільцевої дороги у м.Винники за рахунок земель, що не надані у власність або користування віднісши її до земель житлової та громадської забудови.</w:t>
      </w:r>
    </w:p>
    <w:p w:rsidR="00790A19" w:rsidRDefault="00790A19" w:rsidP="00790A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90A19">
        <w:rPr>
          <w:sz w:val="28"/>
          <w:szCs w:val="28"/>
        </w:rPr>
        <w:t>Гр. Усанову Андрію Юрійовичу:</w:t>
      </w:r>
    </w:p>
    <w:p w:rsidR="00790A19" w:rsidRDefault="00790A19" w:rsidP="00790A1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 w:rsidRPr="00790A19">
        <w:rPr>
          <w:sz w:val="28"/>
          <w:szCs w:val="28"/>
        </w:rPr>
        <w:t>Через спеціалізовану землевпорядну організацію встановити межі зем</w:t>
      </w:r>
      <w:r>
        <w:rPr>
          <w:sz w:val="28"/>
          <w:szCs w:val="28"/>
        </w:rPr>
        <w:t>ельної ділянки в натурі (на місц</w:t>
      </w:r>
      <w:r w:rsidRPr="00790A19">
        <w:rPr>
          <w:sz w:val="28"/>
          <w:szCs w:val="28"/>
        </w:rPr>
        <w:t>евості).</w:t>
      </w:r>
    </w:p>
    <w:p w:rsidR="00790A19" w:rsidRDefault="00790A19" w:rsidP="00790A19">
      <w:pPr>
        <w:pStyle w:val="a8"/>
        <w:numPr>
          <w:ilvl w:val="1"/>
          <w:numId w:val="3"/>
        </w:numPr>
        <w:jc w:val="both"/>
        <w:rPr>
          <w:sz w:val="28"/>
          <w:szCs w:val="28"/>
        </w:rPr>
      </w:pPr>
      <w:r>
        <w:rPr>
          <w:sz w:val="28"/>
          <w:szCs w:val="28"/>
        </w:rPr>
        <w:t>Забезп</w:t>
      </w:r>
      <w:r w:rsidRPr="00790A19">
        <w:rPr>
          <w:sz w:val="28"/>
          <w:szCs w:val="28"/>
        </w:rPr>
        <w:t>ечити державну реєстрацію земельної ділянки та право на земельну ділянку у відповідних органах державної влади.</w:t>
      </w:r>
    </w:p>
    <w:p w:rsidR="00790A19" w:rsidRDefault="00790A19" w:rsidP="00790A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90A19">
        <w:rPr>
          <w:sz w:val="28"/>
          <w:szCs w:val="28"/>
        </w:rPr>
        <w:t xml:space="preserve">Землевласнику забезпечити цілодобовий доступ до існуючих на </w:t>
      </w:r>
      <w:r>
        <w:rPr>
          <w:sz w:val="28"/>
          <w:szCs w:val="28"/>
        </w:rPr>
        <w:t xml:space="preserve">території ділянки інженерних мереж для їх ремонту, </w:t>
      </w:r>
      <w:r w:rsidRPr="00790A19">
        <w:rPr>
          <w:sz w:val="28"/>
          <w:szCs w:val="28"/>
        </w:rPr>
        <w:t>обслуговування і будівництва</w:t>
      </w:r>
      <w:r>
        <w:rPr>
          <w:sz w:val="28"/>
          <w:szCs w:val="28"/>
        </w:rPr>
        <w:t xml:space="preserve"> </w:t>
      </w:r>
      <w:r w:rsidRPr="00790A19">
        <w:rPr>
          <w:sz w:val="28"/>
          <w:szCs w:val="28"/>
        </w:rPr>
        <w:lastRenderedPageBreak/>
        <w:t xml:space="preserve">нових та </w:t>
      </w:r>
      <w:r>
        <w:rPr>
          <w:sz w:val="28"/>
          <w:szCs w:val="28"/>
        </w:rPr>
        <w:t xml:space="preserve">дотримуватись </w:t>
      </w:r>
      <w:r w:rsidRPr="00790A19">
        <w:rPr>
          <w:sz w:val="28"/>
          <w:szCs w:val="28"/>
        </w:rPr>
        <w:t>правил використання земель в охоронній зоні згідно з вимогами інженерних служб міста.</w:t>
      </w:r>
    </w:p>
    <w:p w:rsidR="00790A19" w:rsidRPr="00790A19" w:rsidRDefault="00790A19" w:rsidP="00790A19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790A19">
        <w:rPr>
          <w:sz w:val="28"/>
          <w:szCs w:val="28"/>
        </w:rPr>
        <w:t>Ріше</w:t>
      </w:r>
      <w:r>
        <w:rPr>
          <w:sz w:val="28"/>
          <w:szCs w:val="28"/>
        </w:rPr>
        <w:t>ння надіслати в Личаківську обʼє</w:t>
      </w:r>
      <w:r w:rsidRPr="00790A19">
        <w:rPr>
          <w:sz w:val="28"/>
          <w:szCs w:val="28"/>
        </w:rPr>
        <w:t>днану податко</w:t>
      </w:r>
      <w:r>
        <w:rPr>
          <w:sz w:val="28"/>
          <w:szCs w:val="28"/>
        </w:rPr>
        <w:t xml:space="preserve">ву інспекцію Головного управління </w:t>
      </w:r>
      <w:r w:rsidRPr="00790A19">
        <w:rPr>
          <w:sz w:val="28"/>
          <w:szCs w:val="28"/>
        </w:rPr>
        <w:t>ДФС у Львівській області.</w:t>
      </w:r>
    </w:p>
    <w:p w:rsidR="00790A19" w:rsidRPr="00790A19" w:rsidRDefault="00790A19" w:rsidP="00790A19">
      <w:pPr>
        <w:ind w:firstLine="720"/>
        <w:jc w:val="both"/>
        <w:rPr>
          <w:sz w:val="28"/>
          <w:szCs w:val="28"/>
        </w:rPr>
      </w:pPr>
    </w:p>
    <w:p w:rsidR="00790A19" w:rsidRPr="006F2805" w:rsidRDefault="00790A19" w:rsidP="00790A19">
      <w:pPr>
        <w:ind w:firstLine="720"/>
        <w:jc w:val="both"/>
        <w:rPr>
          <w:sz w:val="28"/>
          <w:szCs w:val="28"/>
        </w:rPr>
      </w:pPr>
      <w:r w:rsidRPr="00790A19">
        <w:rPr>
          <w:sz w:val="28"/>
          <w:szCs w:val="28"/>
        </w:rPr>
        <w:t>Міський голова</w:t>
      </w:r>
      <w:r>
        <w:rPr>
          <w:sz w:val="28"/>
          <w:szCs w:val="28"/>
        </w:rPr>
        <w:t xml:space="preserve">                                                                            </w:t>
      </w:r>
      <w:r w:rsidRPr="00790A19">
        <w:rPr>
          <w:sz w:val="28"/>
          <w:szCs w:val="28"/>
        </w:rPr>
        <w:t>В. Квурт</w:t>
      </w:r>
    </w:p>
    <w:sectPr w:rsidR="00790A19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B376E" w:rsidRDefault="009B376E">
      <w:r>
        <w:separator/>
      </w:r>
    </w:p>
  </w:endnote>
  <w:endnote w:type="continuationSeparator" w:id="0">
    <w:p w:rsidR="009B376E" w:rsidRDefault="009B37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B376E" w:rsidRDefault="009B376E">
      <w:r>
        <w:separator/>
      </w:r>
    </w:p>
  </w:footnote>
  <w:footnote w:type="continuationSeparator" w:id="0">
    <w:p w:rsidR="009B376E" w:rsidRDefault="009B37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3E17303E"/>
    <w:multiLevelType w:val="multilevel"/>
    <w:tmpl w:val="74A8C9E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702F1D86"/>
    <w:multiLevelType w:val="multilevel"/>
    <w:tmpl w:val="9BD23A3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3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0C2C"/>
    <w:rsid w:val="006D0736"/>
    <w:rsid w:val="006D5737"/>
    <w:rsid w:val="006F2805"/>
    <w:rsid w:val="00713369"/>
    <w:rsid w:val="00715141"/>
    <w:rsid w:val="0074539A"/>
    <w:rsid w:val="00747C36"/>
    <w:rsid w:val="00790A1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76E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74FB5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8BBB4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53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BFBFCF-C698-49B9-9F3A-A98B932E4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77</TotalTime>
  <Pages>1</Pages>
  <Words>1430</Words>
  <Characters>816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2023-06-08T08:59:00Z</dcterms:modified>
</cp:coreProperties>
</file>