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3F73D2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1318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3F73D2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26.04.2018р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комплексної програми забезпечення техногенної та пожежної безпеки Винник на 2018 рік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3F73D2" w:rsidRPr="003F73D2" w:rsidRDefault="003F73D2" w:rsidP="003F73D2">
      <w:pPr>
        <w:ind w:firstLine="720"/>
        <w:rPr>
          <w:sz w:val="28"/>
          <w:szCs w:val="28"/>
        </w:rPr>
      </w:pPr>
      <w:r w:rsidRPr="003F73D2">
        <w:rPr>
          <w:sz w:val="28"/>
          <w:szCs w:val="28"/>
        </w:rPr>
        <w:t>3 метою забезпечення належної пожежної безпеки у місті Винники, керуючись Законом України «Про місцеве самоврядування в Україні», Винниківська міська рада</w:t>
      </w:r>
    </w:p>
    <w:p w:rsidR="003F73D2" w:rsidRPr="003F73D2" w:rsidRDefault="003F73D2" w:rsidP="003F73D2">
      <w:pPr>
        <w:rPr>
          <w:sz w:val="28"/>
          <w:szCs w:val="28"/>
        </w:rPr>
      </w:pPr>
    </w:p>
    <w:p w:rsidR="003F73D2" w:rsidRPr="003F73D2" w:rsidRDefault="003F73D2" w:rsidP="003F73D2">
      <w:pPr>
        <w:jc w:val="center"/>
        <w:rPr>
          <w:sz w:val="28"/>
          <w:szCs w:val="28"/>
        </w:rPr>
      </w:pPr>
      <w:bookmarkStart w:id="1" w:name="_GoBack"/>
      <w:bookmarkEnd w:id="1"/>
      <w:r w:rsidRPr="003F73D2">
        <w:rPr>
          <w:sz w:val="28"/>
          <w:szCs w:val="28"/>
        </w:rPr>
        <w:t>вирішила:</w:t>
      </w:r>
    </w:p>
    <w:p w:rsidR="003F73D2" w:rsidRPr="003F73D2" w:rsidRDefault="003F73D2" w:rsidP="003F73D2">
      <w:pPr>
        <w:rPr>
          <w:sz w:val="28"/>
          <w:szCs w:val="28"/>
        </w:rPr>
      </w:pPr>
    </w:p>
    <w:p w:rsidR="003F73D2" w:rsidRPr="003F73D2" w:rsidRDefault="003F73D2" w:rsidP="003F73D2">
      <w:pPr>
        <w:rPr>
          <w:sz w:val="28"/>
          <w:szCs w:val="28"/>
        </w:rPr>
      </w:pPr>
      <w:r w:rsidRPr="003F73D2">
        <w:rPr>
          <w:sz w:val="28"/>
          <w:szCs w:val="28"/>
        </w:rPr>
        <w:t>1.</w:t>
      </w:r>
      <w:r w:rsidRPr="003F73D2">
        <w:rPr>
          <w:sz w:val="28"/>
          <w:szCs w:val="28"/>
        </w:rPr>
        <w:tab/>
        <w:t>Затвердити Комплексну програму забезпечення техногенної та пожежної безпеки Винник на 2018 рік (додаток 1).</w:t>
      </w:r>
    </w:p>
    <w:p w:rsidR="003F73D2" w:rsidRPr="003F73D2" w:rsidRDefault="003F73D2" w:rsidP="003F73D2">
      <w:pPr>
        <w:rPr>
          <w:sz w:val="28"/>
          <w:szCs w:val="28"/>
        </w:rPr>
      </w:pPr>
      <w:r w:rsidRPr="003F73D2">
        <w:rPr>
          <w:sz w:val="28"/>
          <w:szCs w:val="28"/>
        </w:rPr>
        <w:t>2.</w:t>
      </w:r>
      <w:r w:rsidRPr="003F73D2">
        <w:rPr>
          <w:sz w:val="28"/>
          <w:szCs w:val="28"/>
        </w:rPr>
        <w:tab/>
        <w:t>61-ій державній пожежно-рятувальній частині ГУ ДСНС України у Львівській області забезпечити виконання програми.</w:t>
      </w:r>
    </w:p>
    <w:p w:rsidR="003F73D2" w:rsidRPr="003F73D2" w:rsidRDefault="003F73D2" w:rsidP="003F73D2">
      <w:pPr>
        <w:rPr>
          <w:sz w:val="28"/>
          <w:szCs w:val="28"/>
        </w:rPr>
      </w:pPr>
      <w:r w:rsidRPr="003F73D2">
        <w:rPr>
          <w:sz w:val="28"/>
          <w:szCs w:val="28"/>
        </w:rPr>
        <w:t>3.</w:t>
      </w:r>
      <w:r w:rsidRPr="003F73D2">
        <w:rPr>
          <w:sz w:val="28"/>
          <w:szCs w:val="28"/>
        </w:rPr>
        <w:tab/>
        <w:t>Контроль цього рішення покласти заступника міського голови з питань житлово-комунального господарства та фінансової політики.</w:t>
      </w:r>
    </w:p>
    <w:p w:rsidR="003F73D2" w:rsidRPr="003F73D2" w:rsidRDefault="003F73D2" w:rsidP="003F73D2">
      <w:pPr>
        <w:rPr>
          <w:sz w:val="28"/>
          <w:szCs w:val="28"/>
        </w:rPr>
      </w:pPr>
    </w:p>
    <w:p w:rsidR="003F73D2" w:rsidRPr="003F73D2" w:rsidRDefault="003F73D2" w:rsidP="003F73D2">
      <w:pPr>
        <w:rPr>
          <w:sz w:val="28"/>
          <w:szCs w:val="28"/>
        </w:rPr>
      </w:pPr>
    </w:p>
    <w:p w:rsidR="003F73D2" w:rsidRPr="003F73D2" w:rsidRDefault="003F73D2" w:rsidP="003F73D2">
      <w:pPr>
        <w:rPr>
          <w:sz w:val="28"/>
          <w:szCs w:val="28"/>
        </w:rPr>
      </w:pPr>
    </w:p>
    <w:p w:rsidR="00213958" w:rsidRPr="006F2805" w:rsidRDefault="003F73D2" w:rsidP="003F73D2">
      <w:pPr>
        <w:rPr>
          <w:sz w:val="28"/>
          <w:szCs w:val="28"/>
        </w:rPr>
      </w:pPr>
      <w:r w:rsidRPr="003F73D2">
        <w:rPr>
          <w:sz w:val="28"/>
          <w:szCs w:val="28"/>
        </w:rPr>
        <w:t>Міський голова                                                                              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281B" w:rsidRDefault="00E0281B">
      <w:r>
        <w:separator/>
      </w:r>
    </w:p>
  </w:endnote>
  <w:endnote w:type="continuationSeparator" w:id="0">
    <w:p w:rsidR="00E0281B" w:rsidRDefault="00E028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281B" w:rsidRDefault="00E0281B">
      <w:r>
        <w:separator/>
      </w:r>
    </w:p>
  </w:footnote>
  <w:footnote w:type="continuationSeparator" w:id="0">
    <w:p w:rsidR="00E0281B" w:rsidRDefault="00E0281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3F73D2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0281B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CB462F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490787-1CAA-4BD5-9C5B-8BA2997C02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688</Words>
  <Characters>393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2023-04-27T09:58:00Z</dcterms:modified>
</cp:coreProperties>
</file>