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1550</w:t>
            </w:r>
          </w:p>
        </w:tc>
      </w:tr>
      <w:tr w:rsidR="008C6E6E" w:rsidRPr="008C6E6E" w:rsidTr="008C6E6E">
        <w:tc>
          <w:tcPr>
            <w:tcW w:w="9628" w:type="dxa"/>
          </w:tcPr>
          <w:p w:rsidR="008C6E6E" w:rsidRDefault="008E648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27.09.2018р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продовження ФОП Василів О.М. терміну оренди земельної ділянки на  вул.Галицькій, 18 (пав.№6) у м. Винники</w:t>
            </w:r>
          </w:p>
          <w:p w:rsidR="00BE7A3D" w:rsidRDefault="00BE7A3D" w:rsidP="00471A72">
            <w:pPr>
              <w:rPr>
                <w:sz w:val="28"/>
              </w:rPr>
            </w:pPr>
          </w:p>
        </w:tc>
        <w:tc>
          <w:tcPr>
            <w:tcW w:w="4814" w:type="dxa"/>
          </w:tcPr>
          <w:p w:rsidR="00BE7A3D" w:rsidRDefault="00BE7A3D" w:rsidP="00471A72">
            <w:pPr>
              <w:rPr>
                <w:sz w:val="28"/>
              </w:rPr>
            </w:pPr>
          </w:p>
        </w:tc>
      </w:tr>
    </w:tbl>
    <w:p w:rsidR="008E6480" w:rsidRPr="008E6480" w:rsidRDefault="008E6480" w:rsidP="008E6480">
      <w:pPr>
        <w:ind w:firstLine="720"/>
        <w:rPr>
          <w:sz w:val="28"/>
          <w:szCs w:val="28"/>
        </w:rPr>
      </w:pPr>
      <w:r w:rsidRPr="008E6480">
        <w:rPr>
          <w:sz w:val="28"/>
          <w:szCs w:val="28"/>
        </w:rPr>
        <w:t>Керуючись Законом України «Про місцеве самоврядування в Україні», Законом України «Про оренду землі», Земельним кодексом України, Положення «Про порядок укладення договору оренди земельних ділянок комунальної власності територіальної громади м. Винники, встановлення розмірів орендної плати за земельні ділянки в м.Винники, відшкодування втрат від недоотримання коштів Винниківською міською радою за фактичне землекористування та відшкодування втрат від недоотримання коштів орендної плати за користування ділянкою», затвердженого рішенням Винниківської міської ради No1210 від 05.12.2008р, розглянувши заяву ФОП Василів О.М. від 19.07.2018р. (вх. No1575/04-22/19), беручи до уваги Договір оренди землі від 30.12.2008р., укладений між Винниківською міською радою та ФОП Василів О.М., Винниківська міська рада</w:t>
      </w:r>
    </w:p>
    <w:p w:rsidR="008E6480" w:rsidRPr="008E6480" w:rsidRDefault="008E6480" w:rsidP="008E6480">
      <w:pPr>
        <w:rPr>
          <w:sz w:val="28"/>
          <w:szCs w:val="28"/>
        </w:rPr>
      </w:pPr>
    </w:p>
    <w:p w:rsidR="008E6480" w:rsidRPr="008E6480" w:rsidRDefault="008E6480" w:rsidP="008E6480">
      <w:pPr>
        <w:jc w:val="center"/>
        <w:rPr>
          <w:sz w:val="28"/>
          <w:szCs w:val="28"/>
        </w:rPr>
      </w:pPr>
      <w:r w:rsidRPr="008E6480">
        <w:rPr>
          <w:sz w:val="28"/>
          <w:szCs w:val="28"/>
        </w:rPr>
        <w:t>ВИРІШИЛА:</w:t>
      </w:r>
    </w:p>
    <w:p w:rsidR="008E6480" w:rsidRPr="008E6480" w:rsidRDefault="008E6480" w:rsidP="008E6480">
      <w:pPr>
        <w:rPr>
          <w:sz w:val="28"/>
          <w:szCs w:val="28"/>
        </w:rPr>
      </w:pPr>
    </w:p>
    <w:p w:rsidR="008E6480" w:rsidRPr="008E6480" w:rsidRDefault="008E6480" w:rsidP="008E6480">
      <w:pPr>
        <w:rPr>
          <w:sz w:val="28"/>
          <w:szCs w:val="28"/>
        </w:rPr>
      </w:pPr>
      <w:r w:rsidRPr="008E6480">
        <w:rPr>
          <w:sz w:val="28"/>
          <w:szCs w:val="28"/>
        </w:rPr>
        <w:t>1. Продовжити ФОП Василів Олександрі Михайлівні на 10 (десять) років до 31.10.2028</w:t>
      </w:r>
      <w:r>
        <w:rPr>
          <w:sz w:val="28"/>
          <w:szCs w:val="28"/>
        </w:rPr>
        <w:t xml:space="preserve"> </w:t>
      </w:r>
      <w:r w:rsidRPr="008E6480">
        <w:rPr>
          <w:sz w:val="28"/>
          <w:szCs w:val="28"/>
        </w:rPr>
        <w:t>року</w:t>
      </w:r>
      <w:r>
        <w:rPr>
          <w:sz w:val="28"/>
          <w:szCs w:val="28"/>
        </w:rPr>
        <w:t xml:space="preserve"> </w:t>
      </w:r>
      <w:r w:rsidRPr="008E6480">
        <w:rPr>
          <w:sz w:val="28"/>
          <w:szCs w:val="28"/>
        </w:rPr>
        <w:t>термін оренди</w:t>
      </w:r>
      <w:r>
        <w:rPr>
          <w:sz w:val="28"/>
          <w:szCs w:val="28"/>
        </w:rPr>
        <w:t xml:space="preserve"> </w:t>
      </w:r>
      <w:r w:rsidRPr="008E6480">
        <w:rPr>
          <w:sz w:val="28"/>
          <w:szCs w:val="28"/>
        </w:rPr>
        <w:t>земельної</w:t>
      </w:r>
      <w:r>
        <w:rPr>
          <w:sz w:val="28"/>
          <w:szCs w:val="28"/>
        </w:rPr>
        <w:t xml:space="preserve"> </w:t>
      </w:r>
      <w:r w:rsidRPr="008E6480">
        <w:rPr>
          <w:sz w:val="28"/>
          <w:szCs w:val="28"/>
        </w:rPr>
        <w:t>ділянки плошею 0.0032 га</w:t>
      </w:r>
      <w:r>
        <w:rPr>
          <w:sz w:val="28"/>
          <w:szCs w:val="28"/>
        </w:rPr>
        <w:t xml:space="preserve"> </w:t>
      </w:r>
      <w:r w:rsidRPr="008E6480">
        <w:rPr>
          <w:sz w:val="28"/>
          <w:szCs w:val="28"/>
        </w:rPr>
        <w:t>(кадастровий номер</w:t>
      </w:r>
      <w:r>
        <w:rPr>
          <w:sz w:val="28"/>
          <w:szCs w:val="28"/>
        </w:rPr>
        <w:t xml:space="preserve"> </w:t>
      </w:r>
      <w:r w:rsidRPr="008E6480">
        <w:rPr>
          <w:sz w:val="28"/>
          <w:szCs w:val="28"/>
        </w:rPr>
        <w:t>4610160300:02:002:0014) для обслуговування торгового павільйону (код КВЦ|ПЗ 03.07- для будівництва та обслуговування будівель торгівлі) на вул. Галицькій, 18 (пав.об) у м.Винники за рахунок земель житлової та громадської забудови.</w:t>
      </w:r>
    </w:p>
    <w:p w:rsidR="008E6480" w:rsidRPr="008E6480" w:rsidRDefault="008E6480" w:rsidP="008E6480">
      <w:pPr>
        <w:rPr>
          <w:sz w:val="28"/>
          <w:szCs w:val="28"/>
        </w:rPr>
      </w:pPr>
      <w:r>
        <w:rPr>
          <w:sz w:val="28"/>
          <w:szCs w:val="28"/>
        </w:rPr>
        <w:t>2. ФОП Василів О.М.:</w:t>
      </w:r>
    </w:p>
    <w:p w:rsidR="008E6480" w:rsidRPr="008E6480" w:rsidRDefault="008E6480" w:rsidP="008E6480">
      <w:pPr>
        <w:rPr>
          <w:sz w:val="28"/>
          <w:szCs w:val="28"/>
        </w:rPr>
      </w:pPr>
      <w:r w:rsidRPr="008E6480">
        <w:rPr>
          <w:sz w:val="28"/>
          <w:szCs w:val="28"/>
        </w:rPr>
        <w:t>2.1 У тримісячний термін укласти з Винниківською міською радою Договір оренди землі та зареєструвати його відповідно до Закону України *Про державну реєстрацію речових прав на нерухоме майно та їх обтяжень"</w:t>
      </w:r>
    </w:p>
    <w:p w:rsidR="008E6480" w:rsidRPr="008E6480" w:rsidRDefault="008E6480" w:rsidP="008E6480">
      <w:pPr>
        <w:rPr>
          <w:sz w:val="28"/>
          <w:szCs w:val="28"/>
        </w:rPr>
      </w:pPr>
    </w:p>
    <w:p w:rsidR="008E6480" w:rsidRPr="008E6480" w:rsidRDefault="008E6480" w:rsidP="008E6480">
      <w:pPr>
        <w:rPr>
          <w:sz w:val="28"/>
          <w:szCs w:val="28"/>
        </w:rPr>
      </w:pPr>
      <w:r w:rsidRPr="008E6480">
        <w:rPr>
          <w:sz w:val="28"/>
          <w:szCs w:val="28"/>
        </w:rPr>
        <w:lastRenderedPageBreak/>
        <w:t>2.2. Забезпечити цілодобовий доступ до існуючих на території ділянки інженерних мереж для їх ремонту та обслуговування, дотримуватись правил використання земель в охоронній зоні згідно з вимогами інженерних служб міста і не чинити перешкод при будівництві нових.</w:t>
      </w:r>
    </w:p>
    <w:p w:rsidR="008E6480" w:rsidRPr="008E6480" w:rsidRDefault="008E6480" w:rsidP="008E6480">
      <w:pPr>
        <w:rPr>
          <w:sz w:val="28"/>
          <w:szCs w:val="28"/>
        </w:rPr>
      </w:pPr>
    </w:p>
    <w:p w:rsidR="008E6480" w:rsidRPr="008E6480" w:rsidRDefault="008E6480" w:rsidP="008E6480">
      <w:pPr>
        <w:rPr>
          <w:sz w:val="28"/>
          <w:szCs w:val="28"/>
        </w:rPr>
      </w:pPr>
      <w:r w:rsidRPr="008E6480">
        <w:rPr>
          <w:sz w:val="28"/>
          <w:szCs w:val="28"/>
        </w:rPr>
        <w:t>3. Рішення надіслати в Личаківську обʼєднану податкову інспекцію Головного управління ДФС у Львівській області</w:t>
      </w:r>
    </w:p>
    <w:p w:rsidR="008E6480" w:rsidRPr="008E6480" w:rsidRDefault="008E6480" w:rsidP="008E6480">
      <w:pPr>
        <w:rPr>
          <w:sz w:val="28"/>
          <w:szCs w:val="28"/>
        </w:rPr>
      </w:pPr>
    </w:p>
    <w:p w:rsidR="00213958" w:rsidRPr="006F2805" w:rsidRDefault="008E6480" w:rsidP="008E6480">
      <w:pPr>
        <w:rPr>
          <w:sz w:val="28"/>
          <w:szCs w:val="28"/>
        </w:rPr>
      </w:pPr>
      <w:r>
        <w:rPr>
          <w:sz w:val="28"/>
          <w:szCs w:val="28"/>
        </w:rPr>
        <w:t>Міський голова                                                                                  В. Квурт</w:t>
      </w: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2BFF" w:rsidRDefault="007E2BFF">
      <w:r>
        <w:separator/>
      </w:r>
    </w:p>
  </w:endnote>
  <w:endnote w:type="continuationSeparator" w:id="0">
    <w:p w:rsidR="007E2BFF" w:rsidRDefault="007E2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2BFF" w:rsidRDefault="007E2BFF">
      <w:r>
        <w:separator/>
      </w:r>
    </w:p>
  </w:footnote>
  <w:footnote w:type="continuationSeparator" w:id="0">
    <w:p w:rsidR="007E2BFF" w:rsidRDefault="007E2BF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7E2BFF"/>
    <w:rsid w:val="00844DE4"/>
    <w:rsid w:val="00872FDE"/>
    <w:rsid w:val="008824A2"/>
    <w:rsid w:val="008C6E6E"/>
    <w:rsid w:val="008E2971"/>
    <w:rsid w:val="008E6480"/>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419F39"/>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05AE5E-BD37-4A45-903A-559601FDB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74</TotalTime>
  <Pages>1</Pages>
  <Words>1511</Words>
  <Characters>862</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2023-05-17T07:45:00Z</dcterms:modified>
</cp:coreProperties>
</file>