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109</w:t>
            </w:r>
          </w:p>
        </w:tc>
      </w:tr>
      <w:tr w:rsidR="008C6E6E" w:rsidRPr="008C6E6E" w:rsidTr="008C6E6E">
        <w:tc>
          <w:tcPr>
            <w:tcW w:w="9628" w:type="dxa"/>
          </w:tcPr>
          <w:p w:rsidR="008C6E6E" w:rsidRDefault="00CD24D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у рішення Винниківської міської ради №1641 від 29.01.2015р.</w:t>
            </w:r>
          </w:p>
          <w:p w:rsidR="00BE7A3D" w:rsidRDefault="00BE7A3D" w:rsidP="00471A72">
            <w:pPr>
              <w:rPr>
                <w:sz w:val="28"/>
              </w:rPr>
            </w:pPr>
          </w:p>
        </w:tc>
        <w:tc>
          <w:tcPr>
            <w:tcW w:w="4814" w:type="dxa"/>
          </w:tcPr>
          <w:p w:rsidR="00BE7A3D" w:rsidRDefault="00BE7A3D" w:rsidP="00471A72">
            <w:pPr>
              <w:rPr>
                <w:sz w:val="28"/>
              </w:rPr>
            </w:pPr>
          </w:p>
        </w:tc>
      </w:tr>
    </w:tbl>
    <w:p w:rsidR="00CD24DA" w:rsidRPr="00CD24DA" w:rsidRDefault="00CD24DA" w:rsidP="00CD24DA">
      <w:pPr>
        <w:rPr>
          <w:sz w:val="28"/>
          <w:szCs w:val="28"/>
        </w:rPr>
      </w:pPr>
      <w:r w:rsidRPr="00CD24DA">
        <w:rPr>
          <w:sz w:val="28"/>
          <w:szCs w:val="28"/>
        </w:rPr>
        <w:tab/>
      </w:r>
    </w:p>
    <w:p w:rsidR="00CD24DA" w:rsidRPr="00CD24DA" w:rsidRDefault="00CD24DA" w:rsidP="00CD24DA">
      <w:pPr>
        <w:rPr>
          <w:sz w:val="28"/>
          <w:szCs w:val="28"/>
        </w:rPr>
      </w:pPr>
      <w:r w:rsidRPr="00CD24DA">
        <w:rPr>
          <w:sz w:val="28"/>
          <w:szCs w:val="28"/>
        </w:rPr>
        <w:tab/>
        <w:t>Заслухавши інформацію начальника відділу земельних ресурсів та комунального майна, розглянувши службову записку радника міського голови від 11.12.2015 року, графічні матеріали на яких зазначено місця розташування земельних ділянок, пропозиції постійної депутатської комісії з питань регулювання земельних відносин від 23.12.2015р.(протокол №6), керуючись Конституцією України, Законом України «Про місцеве самоврядування в Україні», Винниківська міська рада</w:t>
      </w:r>
    </w:p>
    <w:p w:rsidR="00CD24DA" w:rsidRPr="00CD24DA" w:rsidRDefault="00CD24DA" w:rsidP="00CD24DA">
      <w:pPr>
        <w:rPr>
          <w:sz w:val="28"/>
          <w:szCs w:val="28"/>
        </w:rPr>
      </w:pPr>
    </w:p>
    <w:p w:rsidR="00CD24DA" w:rsidRPr="00CD24DA" w:rsidRDefault="00CD24DA" w:rsidP="00CD24DA">
      <w:pPr>
        <w:jc w:val="center"/>
        <w:rPr>
          <w:sz w:val="28"/>
          <w:szCs w:val="28"/>
        </w:rPr>
      </w:pPr>
      <w:r w:rsidRPr="00CD24DA">
        <w:rPr>
          <w:sz w:val="28"/>
          <w:szCs w:val="28"/>
        </w:rPr>
        <w:t>ВИРІШИЛА:</w:t>
      </w:r>
    </w:p>
    <w:p w:rsidR="00213958" w:rsidRPr="00CD24DA" w:rsidRDefault="00CD24DA" w:rsidP="00CD24DA">
      <w:pPr>
        <w:pStyle w:val="a8"/>
        <w:numPr>
          <w:ilvl w:val="0"/>
          <w:numId w:val="3"/>
        </w:numPr>
        <w:rPr>
          <w:sz w:val="28"/>
          <w:szCs w:val="28"/>
        </w:rPr>
      </w:pPr>
      <w:r w:rsidRPr="00CD24DA">
        <w:rPr>
          <w:sz w:val="28"/>
          <w:szCs w:val="28"/>
        </w:rPr>
        <w:t>Внести зміни в рішення міської ради від 29.01.2015 №1641 «Про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дитячого дошкільного</w:t>
      </w:r>
      <w:r w:rsidRPr="00CD24DA">
        <w:rPr>
          <w:sz w:val="28"/>
          <w:szCs w:val="28"/>
        </w:rPr>
        <w:t xml:space="preserve"> закладу по вул. О.Теліги, 4 у м. Винники</w:t>
      </w:r>
      <w:r w:rsidRPr="00CD24DA">
        <w:rPr>
          <w:sz w:val="28"/>
          <w:szCs w:val="28"/>
        </w:rPr>
        <w:t xml:space="preserve"> »</w:t>
      </w:r>
      <w:r w:rsidRPr="00CD24DA">
        <w:rPr>
          <w:sz w:val="28"/>
          <w:szCs w:val="28"/>
        </w:rPr>
        <w:t>, скасувавши пункти 2,3.</w:t>
      </w:r>
    </w:p>
    <w:p w:rsidR="00CD24DA" w:rsidRDefault="00CD24DA" w:rsidP="00CD24DA">
      <w:pPr>
        <w:pStyle w:val="a8"/>
        <w:numPr>
          <w:ilvl w:val="0"/>
          <w:numId w:val="3"/>
        </w:numPr>
        <w:rPr>
          <w:sz w:val="28"/>
          <w:szCs w:val="28"/>
        </w:rPr>
      </w:pPr>
      <w:r>
        <w:rPr>
          <w:sz w:val="28"/>
          <w:szCs w:val="28"/>
        </w:rPr>
        <w:t>Дати дозвіл виконавчому комітету Винниківської міської ради на розроблення проекту землеустрою щодо відведення земельної ділянки орієнтовною площею 1,500 га в постійне користування для будівництва та обслуговування дитячої дошкільної установи на вул. О. Теліги, 4 у м. Винники.</w:t>
      </w:r>
    </w:p>
    <w:p w:rsidR="00CD24DA" w:rsidRDefault="00CD24DA" w:rsidP="00CD24DA">
      <w:pPr>
        <w:pStyle w:val="a8"/>
        <w:numPr>
          <w:ilvl w:val="0"/>
          <w:numId w:val="3"/>
        </w:numPr>
        <w:rPr>
          <w:sz w:val="28"/>
          <w:szCs w:val="28"/>
        </w:rPr>
      </w:pPr>
      <w:r>
        <w:rPr>
          <w:sz w:val="28"/>
          <w:szCs w:val="28"/>
        </w:rPr>
        <w:t>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w:t>
      </w:r>
    </w:p>
    <w:p w:rsidR="00CD24DA" w:rsidRDefault="00CD24DA" w:rsidP="00CD24DA">
      <w:pPr>
        <w:rPr>
          <w:sz w:val="28"/>
          <w:szCs w:val="28"/>
        </w:rPr>
      </w:pPr>
    </w:p>
    <w:p w:rsidR="00CD24DA" w:rsidRDefault="00CD24DA" w:rsidP="00CD24DA">
      <w:pPr>
        <w:rPr>
          <w:sz w:val="28"/>
          <w:szCs w:val="28"/>
        </w:rPr>
      </w:pPr>
      <w:r>
        <w:rPr>
          <w:sz w:val="28"/>
          <w:szCs w:val="28"/>
        </w:rPr>
        <w:t>Міський голова                                                                          В.Квурт</w:t>
      </w:r>
    </w:p>
    <w:p w:rsidR="00CD24DA" w:rsidRPr="00CD24DA" w:rsidRDefault="00CD24DA" w:rsidP="00CD24DA">
      <w:pPr>
        <w:rPr>
          <w:sz w:val="28"/>
          <w:szCs w:val="28"/>
        </w:rPr>
      </w:pPr>
      <w:bookmarkStart w:id="1" w:name="_GoBack"/>
      <w:bookmarkEnd w:id="1"/>
    </w:p>
    <w:sectPr w:rsidR="00CD24DA" w:rsidRPr="00CD24DA"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89B" w:rsidRDefault="00EF289B">
      <w:r>
        <w:separator/>
      </w:r>
    </w:p>
  </w:endnote>
  <w:endnote w:type="continuationSeparator" w:id="0">
    <w:p w:rsidR="00EF289B" w:rsidRDefault="00EF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89B" w:rsidRDefault="00EF289B">
      <w:r>
        <w:separator/>
      </w:r>
    </w:p>
  </w:footnote>
  <w:footnote w:type="continuationSeparator" w:id="0">
    <w:p w:rsidR="00EF289B" w:rsidRDefault="00EF28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49C1D42"/>
    <w:multiLevelType w:val="hybridMultilevel"/>
    <w:tmpl w:val="81647AD6"/>
    <w:lvl w:ilvl="0" w:tplc="6A86214A">
      <w:start w:val="1"/>
      <w:numFmt w:val="decimal"/>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24DA"/>
    <w:rsid w:val="00D06C91"/>
    <w:rsid w:val="00D30A86"/>
    <w:rsid w:val="00D42E0A"/>
    <w:rsid w:val="00DF3581"/>
    <w:rsid w:val="00E27BF1"/>
    <w:rsid w:val="00E343E4"/>
    <w:rsid w:val="00E74EBC"/>
    <w:rsid w:val="00E8091B"/>
    <w:rsid w:val="00EA2683"/>
    <w:rsid w:val="00EC4B53"/>
    <w:rsid w:val="00ED1DEF"/>
    <w:rsid w:val="00EF289B"/>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F9C0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483F4-7F27-4904-BC74-D0F737E0A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1</Pages>
  <Words>1133</Words>
  <Characters>646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2023-02-22T11:31:00Z</dcterms:modified>
</cp:coreProperties>
</file>