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16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  ділянки Винниківській міській раді   в комунальну власність   для будівництва та обслуговування   інших будівель громадської забудови  по вул.Галицькій, 24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F1619" w:rsidRPr="00FF1619" w:rsidRDefault="00FF1619" w:rsidP="00FF1619">
      <w:pPr>
        <w:ind w:firstLine="720"/>
        <w:rPr>
          <w:sz w:val="28"/>
          <w:szCs w:val="28"/>
        </w:rPr>
      </w:pPr>
      <w:r w:rsidRPr="00FF1619">
        <w:rPr>
          <w:sz w:val="28"/>
          <w:szCs w:val="28"/>
        </w:rPr>
        <w:t xml:space="preserve">Розглянувши графічний матеріал на якому зазначено бажане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</w:t>
      </w:r>
      <w:r>
        <w:rPr>
          <w:sz w:val="28"/>
          <w:szCs w:val="28"/>
        </w:rPr>
        <w:t xml:space="preserve"> 24.06.2020 </w:t>
      </w:r>
      <w:r w:rsidRPr="00FF1619">
        <w:rPr>
          <w:sz w:val="28"/>
          <w:szCs w:val="28"/>
        </w:rPr>
        <w:t>р. (протокол №</w:t>
      </w:r>
      <w:r>
        <w:rPr>
          <w:sz w:val="28"/>
          <w:szCs w:val="28"/>
        </w:rPr>
        <w:t>147</w:t>
      </w:r>
      <w:r w:rsidRPr="00FF1619">
        <w:rPr>
          <w:sz w:val="28"/>
          <w:szCs w:val="28"/>
        </w:rPr>
        <w:t>),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FF1619" w:rsidRPr="00FF1619" w:rsidRDefault="00FF1619" w:rsidP="00FF1619">
      <w:pPr>
        <w:rPr>
          <w:sz w:val="28"/>
          <w:szCs w:val="28"/>
        </w:rPr>
      </w:pPr>
      <w:r w:rsidRPr="00FF1619">
        <w:rPr>
          <w:sz w:val="28"/>
          <w:szCs w:val="28"/>
        </w:rPr>
        <w:t xml:space="preserve"> </w:t>
      </w:r>
    </w:p>
    <w:p w:rsidR="00FF1619" w:rsidRPr="00FF1619" w:rsidRDefault="00FF1619" w:rsidP="00FF1619">
      <w:pPr>
        <w:jc w:val="center"/>
        <w:rPr>
          <w:sz w:val="28"/>
          <w:szCs w:val="28"/>
        </w:rPr>
      </w:pPr>
      <w:r w:rsidRPr="00FF1619">
        <w:rPr>
          <w:sz w:val="28"/>
          <w:szCs w:val="28"/>
        </w:rPr>
        <w:t>ВИРІШИЛА:</w:t>
      </w:r>
    </w:p>
    <w:p w:rsidR="00FF1619" w:rsidRPr="00FF1619" w:rsidRDefault="00FF1619" w:rsidP="00FF1619">
      <w:pPr>
        <w:rPr>
          <w:sz w:val="28"/>
          <w:szCs w:val="28"/>
        </w:rPr>
      </w:pPr>
    </w:p>
    <w:p w:rsidR="00FF1619" w:rsidRPr="00FF1619" w:rsidRDefault="00FF1619" w:rsidP="00FF1619">
      <w:pPr>
        <w:rPr>
          <w:sz w:val="28"/>
          <w:szCs w:val="28"/>
        </w:rPr>
      </w:pPr>
      <w:r w:rsidRPr="00FF1619">
        <w:rPr>
          <w:sz w:val="28"/>
          <w:szCs w:val="28"/>
        </w:rPr>
        <w:t>1.</w:t>
      </w:r>
      <w:r w:rsidRPr="00FF161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Винниківській міській раді орієнтовною площею 0,0300 га в комунальну власність для будівництва та обслуговування інших будівель громадської забудови по вул.Галицькій, 24 у м.Винники (графічний додаток №1).</w:t>
      </w:r>
    </w:p>
    <w:p w:rsidR="00FF1619" w:rsidRPr="00FF1619" w:rsidRDefault="00FF1619" w:rsidP="00FF1619">
      <w:pPr>
        <w:rPr>
          <w:sz w:val="28"/>
          <w:szCs w:val="28"/>
        </w:rPr>
      </w:pPr>
      <w:r w:rsidRPr="00FF1619">
        <w:rPr>
          <w:sz w:val="28"/>
          <w:szCs w:val="28"/>
        </w:rPr>
        <w:t>2.</w:t>
      </w:r>
      <w:r w:rsidRPr="00FF1619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F1619" w:rsidRPr="00FF1619" w:rsidRDefault="00FF1619" w:rsidP="00FF1619">
      <w:pPr>
        <w:rPr>
          <w:sz w:val="28"/>
          <w:szCs w:val="28"/>
        </w:rPr>
      </w:pPr>
      <w:r w:rsidRPr="00FF1619">
        <w:rPr>
          <w:sz w:val="28"/>
          <w:szCs w:val="28"/>
        </w:rPr>
        <w:t>3.</w:t>
      </w:r>
      <w:r w:rsidRPr="00FF161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F1619" w:rsidRPr="00FF1619" w:rsidRDefault="00FF1619" w:rsidP="00FF1619">
      <w:pPr>
        <w:rPr>
          <w:sz w:val="28"/>
          <w:szCs w:val="28"/>
        </w:rPr>
      </w:pPr>
    </w:p>
    <w:p w:rsidR="00213958" w:rsidRPr="006F2805" w:rsidRDefault="00FF1619" w:rsidP="00FF1619">
      <w:pPr>
        <w:rPr>
          <w:sz w:val="28"/>
          <w:szCs w:val="28"/>
        </w:rPr>
      </w:pPr>
      <w:bookmarkStart w:id="1" w:name="_GoBack"/>
      <w:bookmarkEnd w:id="1"/>
      <w:r w:rsidRPr="00FF1619">
        <w:rPr>
          <w:sz w:val="28"/>
          <w:szCs w:val="28"/>
        </w:rPr>
        <w:t>Міський голова</w:t>
      </w:r>
      <w:r w:rsidRPr="00FF1619">
        <w:rPr>
          <w:sz w:val="28"/>
          <w:szCs w:val="28"/>
        </w:rPr>
        <w:tab/>
      </w:r>
      <w:r w:rsidRPr="00FF1619">
        <w:rPr>
          <w:sz w:val="28"/>
          <w:szCs w:val="28"/>
        </w:rPr>
        <w:tab/>
      </w:r>
      <w:r w:rsidRPr="00FF1619">
        <w:rPr>
          <w:sz w:val="28"/>
          <w:szCs w:val="28"/>
        </w:rPr>
        <w:tab/>
      </w:r>
      <w:r w:rsidRPr="00FF1619">
        <w:rPr>
          <w:sz w:val="28"/>
          <w:szCs w:val="28"/>
        </w:rPr>
        <w:tab/>
      </w:r>
      <w:r w:rsidRPr="00FF1619">
        <w:rPr>
          <w:sz w:val="28"/>
          <w:szCs w:val="28"/>
        </w:rPr>
        <w:tab/>
      </w:r>
      <w:r w:rsidRPr="00FF161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EB4" w:rsidRDefault="000A2EB4">
      <w:r>
        <w:separator/>
      </w:r>
    </w:p>
  </w:endnote>
  <w:endnote w:type="continuationSeparator" w:id="0">
    <w:p w:rsidR="000A2EB4" w:rsidRDefault="000A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EB4" w:rsidRDefault="000A2EB4">
      <w:r>
        <w:separator/>
      </w:r>
    </w:p>
  </w:footnote>
  <w:footnote w:type="continuationSeparator" w:id="0">
    <w:p w:rsidR="000A2EB4" w:rsidRDefault="000A2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EB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F264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CB411-99D0-45E2-9207-876AB200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1065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2023-07-21T08:35:00Z</dcterms:modified>
</cp:coreProperties>
</file>