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2618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853F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ТзОВ  "Бальтазар"  технічної документації із землеустрою  щодо поділу та об'єднання земельних  ділянок на вул.Ломоносова у м.Винники.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853FF" w:rsidRPr="008853FF" w:rsidRDefault="008853FF" w:rsidP="008853FF">
      <w:pPr>
        <w:ind w:firstLine="720"/>
        <w:rPr>
          <w:sz w:val="28"/>
          <w:szCs w:val="28"/>
        </w:rPr>
      </w:pPr>
      <w:r w:rsidRPr="008853FF">
        <w:rPr>
          <w:sz w:val="28"/>
          <w:szCs w:val="28"/>
        </w:rPr>
        <w:t xml:space="preserve">Розглянувши заяву директора ТзОВ «Бальтазар» від 06.03.2020р. вх. №562/04-20/18, технічну документацію із землеустрою щодо поділу та об’єднання  земельної ділянки, враховуючи  рішення   №2191 19-ої сесії Винниківської міської ради від 05.12.2019р. «Про надання ТзОВ «Бальтазар» дозволу на виготовлення технічної документації із землеустрою щодо поділу земельної ділянки на вул.Ломоносова у м.Винники», керуючись пп.34 п.1 ст.26 Закону України «Про місцеве самоврядування в Україні», ст.ст.12, 42, 791, 122, 123, 124 Земельного кодексу України, Винниківська міська рада </w:t>
      </w:r>
    </w:p>
    <w:p w:rsidR="008853FF" w:rsidRDefault="008853FF" w:rsidP="008853FF">
      <w:pPr>
        <w:rPr>
          <w:sz w:val="28"/>
          <w:szCs w:val="28"/>
        </w:rPr>
      </w:pPr>
      <w:r w:rsidRPr="008853FF">
        <w:rPr>
          <w:sz w:val="28"/>
          <w:szCs w:val="28"/>
        </w:rPr>
        <w:t xml:space="preserve">                                                                </w:t>
      </w:r>
    </w:p>
    <w:p w:rsidR="008853FF" w:rsidRPr="008853FF" w:rsidRDefault="008853FF" w:rsidP="008853FF">
      <w:pPr>
        <w:jc w:val="center"/>
        <w:rPr>
          <w:sz w:val="28"/>
          <w:szCs w:val="28"/>
        </w:rPr>
      </w:pPr>
      <w:bookmarkStart w:id="1" w:name="_GoBack"/>
      <w:bookmarkEnd w:id="1"/>
      <w:r w:rsidRPr="008853FF">
        <w:rPr>
          <w:sz w:val="28"/>
          <w:szCs w:val="28"/>
        </w:rPr>
        <w:t>В И Р І Ш И Л А :</w:t>
      </w:r>
    </w:p>
    <w:p w:rsidR="008853FF" w:rsidRPr="008853FF" w:rsidRDefault="008853FF" w:rsidP="008853FF">
      <w:pPr>
        <w:rPr>
          <w:sz w:val="28"/>
          <w:szCs w:val="28"/>
        </w:rPr>
      </w:pPr>
    </w:p>
    <w:p w:rsidR="008853FF" w:rsidRPr="008853FF" w:rsidRDefault="008853FF" w:rsidP="008853FF">
      <w:pPr>
        <w:rPr>
          <w:sz w:val="28"/>
          <w:szCs w:val="28"/>
        </w:rPr>
      </w:pPr>
      <w:r w:rsidRPr="008853FF">
        <w:rPr>
          <w:sz w:val="28"/>
          <w:szCs w:val="28"/>
        </w:rPr>
        <w:t>1.</w:t>
      </w:r>
      <w:r w:rsidRPr="008853FF">
        <w:rPr>
          <w:sz w:val="28"/>
          <w:szCs w:val="28"/>
        </w:rPr>
        <w:tab/>
        <w:t>Припинити дію договору оренди землі, зареєстрованого у Винниківській міській раді 19.08.2016. за №256 (книга записів реєстрації Договорів оренди землі №2) та у Державному реєстрі речових прав на нерухоме майно ( номер запису про право 19905275).</w:t>
      </w:r>
    </w:p>
    <w:p w:rsidR="008853FF" w:rsidRPr="008853FF" w:rsidRDefault="008853FF" w:rsidP="008853FF">
      <w:pPr>
        <w:rPr>
          <w:sz w:val="28"/>
          <w:szCs w:val="28"/>
        </w:rPr>
      </w:pPr>
      <w:r w:rsidRPr="008853FF">
        <w:rPr>
          <w:sz w:val="28"/>
          <w:szCs w:val="28"/>
        </w:rPr>
        <w:t>2.</w:t>
      </w:r>
      <w:r w:rsidRPr="008853FF">
        <w:rPr>
          <w:sz w:val="28"/>
          <w:szCs w:val="28"/>
        </w:rPr>
        <w:tab/>
        <w:t>Затвердити ТзОВ «Бальтазар» технічну документацію із землеустрою щодо поділу земельної ділянки, загальною площею 0,3172га (кадастровий номер 4610160300:07:002:0167) на вул.Ломоносова в м.Винники на земельні ділянки:</w:t>
      </w:r>
    </w:p>
    <w:p w:rsidR="008853FF" w:rsidRPr="008853FF" w:rsidRDefault="008853FF" w:rsidP="008853FF">
      <w:pPr>
        <w:rPr>
          <w:sz w:val="28"/>
          <w:szCs w:val="28"/>
        </w:rPr>
      </w:pPr>
      <w:r w:rsidRPr="008853FF">
        <w:rPr>
          <w:sz w:val="28"/>
          <w:szCs w:val="28"/>
        </w:rPr>
        <w:t>•</w:t>
      </w:r>
      <w:r w:rsidRPr="008853FF">
        <w:rPr>
          <w:sz w:val="28"/>
          <w:szCs w:val="28"/>
        </w:rPr>
        <w:tab/>
        <w:t>№1 площею 0,0326га кадастровий номер 4610160300:07:002:0436</w:t>
      </w:r>
    </w:p>
    <w:p w:rsidR="008853FF" w:rsidRPr="008853FF" w:rsidRDefault="008853FF" w:rsidP="008853FF">
      <w:pPr>
        <w:rPr>
          <w:sz w:val="28"/>
          <w:szCs w:val="28"/>
        </w:rPr>
      </w:pPr>
      <w:r w:rsidRPr="008853FF">
        <w:rPr>
          <w:sz w:val="28"/>
          <w:szCs w:val="28"/>
        </w:rPr>
        <w:t>•</w:t>
      </w:r>
      <w:r w:rsidRPr="008853FF">
        <w:rPr>
          <w:sz w:val="28"/>
          <w:szCs w:val="28"/>
        </w:rPr>
        <w:tab/>
        <w:t>№2 площею 0,0233га кадастровий номер 4610160300:07:002:0437</w:t>
      </w:r>
    </w:p>
    <w:p w:rsidR="008853FF" w:rsidRPr="008853FF" w:rsidRDefault="008853FF" w:rsidP="008853FF">
      <w:pPr>
        <w:rPr>
          <w:sz w:val="28"/>
          <w:szCs w:val="28"/>
        </w:rPr>
      </w:pPr>
      <w:r w:rsidRPr="008853FF">
        <w:rPr>
          <w:sz w:val="28"/>
          <w:szCs w:val="28"/>
        </w:rPr>
        <w:t>•</w:t>
      </w:r>
      <w:r w:rsidRPr="008853FF">
        <w:rPr>
          <w:sz w:val="28"/>
          <w:szCs w:val="28"/>
        </w:rPr>
        <w:tab/>
        <w:t>№3 площею 0,0232га кадастровий номер 4610160300:07:002:0438</w:t>
      </w:r>
    </w:p>
    <w:p w:rsidR="008853FF" w:rsidRPr="008853FF" w:rsidRDefault="008853FF" w:rsidP="008853FF">
      <w:pPr>
        <w:rPr>
          <w:sz w:val="28"/>
          <w:szCs w:val="28"/>
        </w:rPr>
      </w:pPr>
      <w:r w:rsidRPr="008853FF">
        <w:rPr>
          <w:sz w:val="28"/>
          <w:szCs w:val="28"/>
        </w:rPr>
        <w:t>•</w:t>
      </w:r>
      <w:r w:rsidRPr="008853FF">
        <w:rPr>
          <w:sz w:val="28"/>
          <w:szCs w:val="28"/>
        </w:rPr>
        <w:tab/>
        <w:t>№4 площею 0,0230га кадастровий номер 4610160300:07:002:0439</w:t>
      </w:r>
    </w:p>
    <w:p w:rsidR="008853FF" w:rsidRPr="008853FF" w:rsidRDefault="008853FF" w:rsidP="008853FF">
      <w:pPr>
        <w:rPr>
          <w:sz w:val="28"/>
          <w:szCs w:val="28"/>
        </w:rPr>
      </w:pPr>
      <w:r w:rsidRPr="008853FF">
        <w:rPr>
          <w:sz w:val="28"/>
          <w:szCs w:val="28"/>
        </w:rPr>
        <w:t>•</w:t>
      </w:r>
      <w:r w:rsidRPr="008853FF">
        <w:rPr>
          <w:sz w:val="28"/>
          <w:szCs w:val="28"/>
        </w:rPr>
        <w:tab/>
        <w:t>№5 площею 0,0228га кадастровий номер 4610160300:07:002:0440</w:t>
      </w:r>
    </w:p>
    <w:p w:rsidR="008853FF" w:rsidRPr="008853FF" w:rsidRDefault="008853FF" w:rsidP="008853FF">
      <w:pPr>
        <w:rPr>
          <w:sz w:val="28"/>
          <w:szCs w:val="28"/>
        </w:rPr>
      </w:pPr>
      <w:r w:rsidRPr="008853FF">
        <w:rPr>
          <w:sz w:val="28"/>
          <w:szCs w:val="28"/>
        </w:rPr>
        <w:lastRenderedPageBreak/>
        <w:t>•</w:t>
      </w:r>
      <w:r w:rsidRPr="008853FF">
        <w:rPr>
          <w:sz w:val="28"/>
          <w:szCs w:val="28"/>
        </w:rPr>
        <w:tab/>
        <w:t>№6 площею 0,0305га кадастровий номер 4610160300:07:002:0441</w:t>
      </w:r>
    </w:p>
    <w:p w:rsidR="008853FF" w:rsidRPr="008853FF" w:rsidRDefault="008853FF" w:rsidP="008853FF">
      <w:pPr>
        <w:rPr>
          <w:sz w:val="28"/>
          <w:szCs w:val="28"/>
        </w:rPr>
      </w:pPr>
      <w:r w:rsidRPr="008853FF">
        <w:rPr>
          <w:sz w:val="28"/>
          <w:szCs w:val="28"/>
        </w:rPr>
        <w:t>•</w:t>
      </w:r>
      <w:r w:rsidRPr="008853FF">
        <w:rPr>
          <w:sz w:val="28"/>
          <w:szCs w:val="28"/>
        </w:rPr>
        <w:tab/>
        <w:t>№7 площею 0,0201га кадастровий номер 4610160300:07:002:0442</w:t>
      </w:r>
    </w:p>
    <w:p w:rsidR="008853FF" w:rsidRPr="008853FF" w:rsidRDefault="008853FF" w:rsidP="008853FF">
      <w:pPr>
        <w:rPr>
          <w:sz w:val="28"/>
          <w:szCs w:val="28"/>
        </w:rPr>
      </w:pPr>
      <w:r w:rsidRPr="008853FF">
        <w:rPr>
          <w:sz w:val="28"/>
          <w:szCs w:val="28"/>
        </w:rPr>
        <w:t>•</w:t>
      </w:r>
      <w:r w:rsidRPr="008853FF">
        <w:rPr>
          <w:sz w:val="28"/>
          <w:szCs w:val="28"/>
        </w:rPr>
        <w:tab/>
        <w:t xml:space="preserve">№8 площею 0,0685га кадастровий номер 4610160300:07:002:0443 </w:t>
      </w:r>
    </w:p>
    <w:p w:rsidR="008853FF" w:rsidRPr="008853FF" w:rsidRDefault="008853FF" w:rsidP="008853FF">
      <w:pPr>
        <w:rPr>
          <w:sz w:val="28"/>
          <w:szCs w:val="28"/>
        </w:rPr>
      </w:pPr>
      <w:r w:rsidRPr="008853FF">
        <w:rPr>
          <w:sz w:val="28"/>
          <w:szCs w:val="28"/>
        </w:rPr>
        <w:t>•</w:t>
      </w:r>
      <w:r w:rsidRPr="008853FF">
        <w:rPr>
          <w:sz w:val="28"/>
          <w:szCs w:val="28"/>
        </w:rPr>
        <w:tab/>
        <w:t xml:space="preserve">№9 площею 0,0732га кадастровий номер 4610160300:07:002:0444 </w:t>
      </w:r>
    </w:p>
    <w:p w:rsidR="008853FF" w:rsidRPr="008853FF" w:rsidRDefault="008853FF" w:rsidP="008853FF">
      <w:pPr>
        <w:rPr>
          <w:sz w:val="28"/>
          <w:szCs w:val="28"/>
        </w:rPr>
      </w:pPr>
      <w:r w:rsidRPr="008853FF">
        <w:rPr>
          <w:sz w:val="28"/>
          <w:szCs w:val="28"/>
        </w:rPr>
        <w:t>3.</w:t>
      </w:r>
      <w:r w:rsidRPr="008853FF">
        <w:rPr>
          <w:sz w:val="28"/>
          <w:szCs w:val="28"/>
        </w:rPr>
        <w:tab/>
        <w:t xml:space="preserve">Надати ТзОВ «Бальтазар» земельні ділянки: </w:t>
      </w:r>
    </w:p>
    <w:p w:rsidR="008853FF" w:rsidRPr="008853FF" w:rsidRDefault="008853FF" w:rsidP="008853FF">
      <w:pPr>
        <w:rPr>
          <w:sz w:val="28"/>
          <w:szCs w:val="28"/>
        </w:rPr>
      </w:pPr>
      <w:r w:rsidRPr="008853FF">
        <w:rPr>
          <w:sz w:val="28"/>
          <w:szCs w:val="28"/>
        </w:rPr>
        <w:t xml:space="preserve">                    №1 площею 0,0326га кадастровий номер 4610160300:07:002:0436</w:t>
      </w:r>
    </w:p>
    <w:p w:rsidR="008853FF" w:rsidRPr="008853FF" w:rsidRDefault="008853FF" w:rsidP="008853FF">
      <w:pPr>
        <w:rPr>
          <w:sz w:val="28"/>
          <w:szCs w:val="28"/>
        </w:rPr>
      </w:pPr>
      <w:r w:rsidRPr="008853FF">
        <w:rPr>
          <w:sz w:val="28"/>
          <w:szCs w:val="28"/>
        </w:rPr>
        <w:t xml:space="preserve">                    №2 площею 0,0233га кадастровий номер 4610160300:07:002:0437</w:t>
      </w:r>
    </w:p>
    <w:p w:rsidR="008853FF" w:rsidRPr="008853FF" w:rsidRDefault="008853FF" w:rsidP="008853FF">
      <w:pPr>
        <w:rPr>
          <w:sz w:val="28"/>
          <w:szCs w:val="28"/>
        </w:rPr>
      </w:pPr>
      <w:r w:rsidRPr="008853FF">
        <w:rPr>
          <w:sz w:val="28"/>
          <w:szCs w:val="28"/>
        </w:rPr>
        <w:t xml:space="preserve">                    №3 площею 0,0232га кадастровий номер 4610160300:07:002:0438</w:t>
      </w:r>
    </w:p>
    <w:p w:rsidR="008853FF" w:rsidRPr="008853FF" w:rsidRDefault="008853FF" w:rsidP="008853FF">
      <w:pPr>
        <w:rPr>
          <w:sz w:val="28"/>
          <w:szCs w:val="28"/>
        </w:rPr>
      </w:pPr>
      <w:r w:rsidRPr="008853FF">
        <w:rPr>
          <w:sz w:val="28"/>
          <w:szCs w:val="28"/>
        </w:rPr>
        <w:t xml:space="preserve">                    №4 площею 0,0230га кадастровий номер 4610160300:07:002:0439</w:t>
      </w:r>
    </w:p>
    <w:p w:rsidR="008853FF" w:rsidRPr="008853FF" w:rsidRDefault="008853FF" w:rsidP="008853FF">
      <w:pPr>
        <w:rPr>
          <w:sz w:val="28"/>
          <w:szCs w:val="28"/>
        </w:rPr>
      </w:pPr>
      <w:r w:rsidRPr="008853FF">
        <w:rPr>
          <w:sz w:val="28"/>
          <w:szCs w:val="28"/>
        </w:rPr>
        <w:t xml:space="preserve">                    №5 площею 0,0228га кадастровий номер 4610160300:07:002:0440</w:t>
      </w:r>
    </w:p>
    <w:p w:rsidR="008853FF" w:rsidRPr="008853FF" w:rsidRDefault="008853FF" w:rsidP="008853FF">
      <w:pPr>
        <w:rPr>
          <w:sz w:val="28"/>
          <w:szCs w:val="28"/>
        </w:rPr>
      </w:pPr>
      <w:r w:rsidRPr="008853FF">
        <w:rPr>
          <w:sz w:val="28"/>
          <w:szCs w:val="28"/>
        </w:rPr>
        <w:t xml:space="preserve">                    №6 площею 0,0305га кадастровий номер 4610160300:07:002:0441</w:t>
      </w:r>
    </w:p>
    <w:p w:rsidR="008853FF" w:rsidRPr="008853FF" w:rsidRDefault="008853FF" w:rsidP="008853FF">
      <w:pPr>
        <w:rPr>
          <w:sz w:val="28"/>
          <w:szCs w:val="28"/>
        </w:rPr>
      </w:pPr>
      <w:r w:rsidRPr="008853FF">
        <w:rPr>
          <w:sz w:val="28"/>
          <w:szCs w:val="28"/>
        </w:rPr>
        <w:t xml:space="preserve"> в оренду терміном на 5 (п’ять) років на вул.Ломоносова у м.Винники для будівництва багатоквартирного житлового будинку (код КВЦПЗ 02.03 – для будівництва і обслуговування багатоквартирного житлового будинку) за рахунок земель житлової та громадської забудови.</w:t>
      </w:r>
    </w:p>
    <w:p w:rsidR="008853FF" w:rsidRPr="008853FF" w:rsidRDefault="008853FF" w:rsidP="008853FF">
      <w:pPr>
        <w:rPr>
          <w:sz w:val="28"/>
          <w:szCs w:val="28"/>
        </w:rPr>
      </w:pPr>
    </w:p>
    <w:p w:rsidR="008853FF" w:rsidRPr="008853FF" w:rsidRDefault="008853FF" w:rsidP="008853FF">
      <w:pPr>
        <w:rPr>
          <w:sz w:val="28"/>
          <w:szCs w:val="28"/>
        </w:rPr>
      </w:pPr>
    </w:p>
    <w:p w:rsidR="008853FF" w:rsidRPr="008853FF" w:rsidRDefault="008853FF" w:rsidP="008853FF">
      <w:pPr>
        <w:rPr>
          <w:sz w:val="28"/>
          <w:szCs w:val="28"/>
        </w:rPr>
      </w:pPr>
    </w:p>
    <w:p w:rsidR="008853FF" w:rsidRPr="008853FF" w:rsidRDefault="008853FF" w:rsidP="008853FF">
      <w:pPr>
        <w:rPr>
          <w:sz w:val="28"/>
          <w:szCs w:val="28"/>
        </w:rPr>
      </w:pPr>
      <w:r w:rsidRPr="008853FF">
        <w:rPr>
          <w:sz w:val="28"/>
          <w:szCs w:val="28"/>
        </w:rPr>
        <w:t>4.</w:t>
      </w:r>
      <w:r w:rsidRPr="008853FF">
        <w:rPr>
          <w:sz w:val="28"/>
          <w:szCs w:val="28"/>
        </w:rPr>
        <w:tab/>
        <w:t>Вилучити з користування ТзОВ «Бальтазар» земельну ділянку №7 площею 0,0201га (кадастровий номер 4610160300:07:002:0442), земельну ділянку №8 площею 0,0685га (кадастровий номер 4610160300:07:002:0443)  та земельну ділянку №9 площею 0,0732га (кадастровий номер 4610160300:07:002:0444) на вул.Ломоносова у м.Винники та зарахувати до земель міста.</w:t>
      </w:r>
    </w:p>
    <w:p w:rsidR="008853FF" w:rsidRPr="008853FF" w:rsidRDefault="008853FF" w:rsidP="008853FF">
      <w:pPr>
        <w:rPr>
          <w:sz w:val="28"/>
          <w:szCs w:val="28"/>
        </w:rPr>
      </w:pPr>
      <w:r w:rsidRPr="008853FF">
        <w:rPr>
          <w:sz w:val="28"/>
          <w:szCs w:val="28"/>
        </w:rPr>
        <w:t>5.</w:t>
      </w:r>
      <w:r w:rsidRPr="008853FF">
        <w:rPr>
          <w:sz w:val="28"/>
          <w:szCs w:val="28"/>
        </w:rPr>
        <w:tab/>
        <w:t>ТзОВ «Бальтазар»:</w:t>
      </w:r>
    </w:p>
    <w:p w:rsidR="008853FF" w:rsidRPr="008853FF" w:rsidRDefault="008853FF" w:rsidP="008853FF">
      <w:pPr>
        <w:rPr>
          <w:sz w:val="28"/>
          <w:szCs w:val="28"/>
        </w:rPr>
      </w:pPr>
      <w:r w:rsidRPr="008853FF">
        <w:rPr>
          <w:sz w:val="28"/>
          <w:szCs w:val="28"/>
        </w:rPr>
        <w:t xml:space="preserve"> 5.1 У тримісячний термін укласти з Винниківською міською радою Договори оренди землі та зареєструвати їх відповідно до Закону України «Про державну реєстрацію речових прав на нерухоме майно та їх обтяжень».</w:t>
      </w:r>
    </w:p>
    <w:p w:rsidR="008853FF" w:rsidRPr="008853FF" w:rsidRDefault="008853FF" w:rsidP="008853FF">
      <w:pPr>
        <w:rPr>
          <w:sz w:val="28"/>
          <w:szCs w:val="28"/>
        </w:rPr>
      </w:pPr>
      <w:r w:rsidRPr="008853FF">
        <w:rPr>
          <w:sz w:val="28"/>
          <w:szCs w:val="28"/>
        </w:rPr>
        <w:t xml:space="preserve">5.2. Договори про відшкодування недоотриманих коштів за користування земельними ділянками. </w:t>
      </w:r>
    </w:p>
    <w:p w:rsidR="008853FF" w:rsidRPr="008853FF" w:rsidRDefault="008853FF" w:rsidP="008853FF">
      <w:pPr>
        <w:rPr>
          <w:sz w:val="28"/>
          <w:szCs w:val="28"/>
        </w:rPr>
      </w:pPr>
      <w:r w:rsidRPr="008853FF">
        <w:rPr>
          <w:sz w:val="28"/>
          <w:szCs w:val="28"/>
        </w:rPr>
        <w:t>5.3.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8853FF" w:rsidRPr="008853FF" w:rsidRDefault="008853FF" w:rsidP="008853FF">
      <w:pPr>
        <w:rPr>
          <w:sz w:val="28"/>
          <w:szCs w:val="28"/>
        </w:rPr>
      </w:pPr>
      <w:r w:rsidRPr="008853FF">
        <w:rPr>
          <w:sz w:val="28"/>
          <w:szCs w:val="28"/>
        </w:rPr>
        <w:t>Рішення надіслати в Личаківську об'єднану податкову інспекцію Головного управління ДФС у Львівській області.</w:t>
      </w:r>
    </w:p>
    <w:p w:rsidR="008853FF" w:rsidRPr="008853FF" w:rsidRDefault="008853FF" w:rsidP="008853FF">
      <w:pPr>
        <w:rPr>
          <w:sz w:val="28"/>
          <w:szCs w:val="28"/>
        </w:rPr>
      </w:pPr>
    </w:p>
    <w:p w:rsidR="008853FF" w:rsidRPr="008853FF" w:rsidRDefault="008853FF" w:rsidP="008853FF">
      <w:pPr>
        <w:rPr>
          <w:sz w:val="28"/>
          <w:szCs w:val="28"/>
        </w:rPr>
      </w:pPr>
    </w:p>
    <w:p w:rsidR="008853FF" w:rsidRPr="008853FF" w:rsidRDefault="008853FF" w:rsidP="008853FF">
      <w:pPr>
        <w:rPr>
          <w:sz w:val="28"/>
          <w:szCs w:val="28"/>
        </w:rPr>
      </w:pPr>
    </w:p>
    <w:p w:rsidR="008853FF" w:rsidRPr="008853FF" w:rsidRDefault="008853FF" w:rsidP="008853FF">
      <w:pPr>
        <w:rPr>
          <w:sz w:val="28"/>
          <w:szCs w:val="28"/>
        </w:rPr>
      </w:pPr>
      <w:r w:rsidRPr="008853FF">
        <w:rPr>
          <w:sz w:val="28"/>
          <w:szCs w:val="28"/>
        </w:rPr>
        <w:t>Міський голова</w:t>
      </w:r>
      <w:r w:rsidRPr="008853FF">
        <w:rPr>
          <w:sz w:val="28"/>
          <w:szCs w:val="28"/>
        </w:rPr>
        <w:tab/>
      </w:r>
      <w:r w:rsidRPr="008853FF">
        <w:rPr>
          <w:sz w:val="28"/>
          <w:szCs w:val="28"/>
        </w:rPr>
        <w:tab/>
      </w:r>
      <w:r w:rsidRPr="008853FF">
        <w:rPr>
          <w:sz w:val="28"/>
          <w:szCs w:val="28"/>
        </w:rPr>
        <w:tab/>
      </w:r>
      <w:r w:rsidRPr="008853FF">
        <w:rPr>
          <w:sz w:val="28"/>
          <w:szCs w:val="28"/>
        </w:rPr>
        <w:tab/>
      </w:r>
      <w:r w:rsidRPr="008853FF">
        <w:rPr>
          <w:sz w:val="28"/>
          <w:szCs w:val="28"/>
        </w:rPr>
        <w:tab/>
        <w:t xml:space="preserve">          </w:t>
      </w:r>
      <w:r w:rsidRPr="008853FF">
        <w:rPr>
          <w:sz w:val="28"/>
          <w:szCs w:val="28"/>
        </w:rPr>
        <w:tab/>
        <w:t xml:space="preserve">    </w:t>
      </w:r>
      <w:r w:rsidRPr="008853FF">
        <w:rPr>
          <w:sz w:val="28"/>
          <w:szCs w:val="28"/>
        </w:rPr>
        <w:tab/>
        <w:t xml:space="preserve">      В. Квурт</w:t>
      </w:r>
    </w:p>
    <w:p w:rsidR="008853FF" w:rsidRPr="008853FF" w:rsidRDefault="008853FF" w:rsidP="008853FF">
      <w:pPr>
        <w:rPr>
          <w:sz w:val="28"/>
          <w:szCs w:val="28"/>
        </w:rPr>
      </w:pPr>
      <w:r w:rsidRPr="008853FF">
        <w:rPr>
          <w:sz w:val="28"/>
          <w:szCs w:val="28"/>
        </w:rPr>
        <w:t xml:space="preserve"> 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C3B" w:rsidRDefault="008C7C3B">
      <w:r>
        <w:separator/>
      </w:r>
    </w:p>
  </w:endnote>
  <w:endnote w:type="continuationSeparator" w:id="0">
    <w:p w:rsidR="008C7C3B" w:rsidRDefault="008C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C3B" w:rsidRDefault="008C7C3B">
      <w:r>
        <w:separator/>
      </w:r>
    </w:p>
  </w:footnote>
  <w:footnote w:type="continuationSeparator" w:id="0">
    <w:p w:rsidR="008C7C3B" w:rsidRDefault="008C7C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853FF"/>
    <w:rsid w:val="008C6E6E"/>
    <w:rsid w:val="008C7C3B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7402B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77449D-F6FB-4E8B-BE9D-3E6C96A80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2588</Words>
  <Characters>1476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2023-07-24T12:47:00Z</dcterms:modified>
</cp:coreProperties>
</file>