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:rsidTr="008C6E6E">
        <w:trPr>
          <w:trHeight w:val="301"/>
        </w:trPr>
        <w:tc>
          <w:tcPr>
            <w:tcW w:w="9628" w:type="dxa"/>
          </w:tcPr>
          <w:p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</w:t>
            </w:r>
            <w:r w:rsidR="00A74B19"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 xml:space="preserve"> </w:t>
            </w: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РАДА м. ЛЬВОВА</w:t>
            </w:r>
          </w:p>
        </w:tc>
      </w:tr>
      <w:tr w:rsidR="008C6E6E" w:rsidRPr="009060A4" w:rsidTr="008C6E6E">
        <w:trPr>
          <w:trHeight w:val="313"/>
        </w:trPr>
        <w:tc>
          <w:tcPr>
            <w:tcW w:w="9628" w:type="dxa"/>
          </w:tcPr>
          <w:p w:rsidR="008C6E6E" w:rsidRPr="00AD22C5" w:rsidRDefault="00AD22C5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</w:pP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(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сьомого скликання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)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8C6E6E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575337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2451A3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2704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Default="00A74B19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22-ої </w:t>
            </w:r>
            <w:r w:rsid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сесії Винниківської міської ради</w:t>
            </w:r>
          </w:p>
          <w:p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:rsidR="00BE7A3D" w:rsidRPr="00AD22C5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79495, м. Винники, вул Галицька, 20; тел.: (032) 296-01-54,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rada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@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gmail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com</w:t>
            </w:r>
          </w:p>
        </w:tc>
      </w:tr>
    </w:tbl>
    <w:p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06.08.2020р</w:t>
            </w:r>
          </w:p>
        </w:tc>
        <w:tc>
          <w:tcPr>
            <w:tcW w:w="4814" w:type="dxa"/>
          </w:tcPr>
          <w:p w:rsidR="00BE7A3D" w:rsidRPr="00BE7A3D" w:rsidRDefault="00BE7A3D" w:rsidP="00BE7A3D">
            <w:pPr>
              <w:jc w:val="center"/>
              <w:rPr>
                <w:sz w:val="28"/>
              </w:rPr>
            </w:pPr>
            <w:r>
              <w:rPr>
                <w:sz w:val="28"/>
              </w:rPr>
              <w:t xml:space="preserve">                         м. Винники</w:t>
            </w:r>
          </w:p>
        </w:tc>
      </w:tr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  <w:tr w:rsidR="00BE7A3D" w:rsidTr="00BE7A3D">
        <w:tc>
          <w:tcPr>
            <w:tcW w:w="4814" w:type="dxa"/>
          </w:tcPr>
          <w:p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надання дозволу на розроблення детального плану території по вул. Кільцева у м. Винники</w:t>
            </w:r>
          </w:p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</w:tbl>
    <w:p w:rsidR="00A74B19" w:rsidRPr="00A74B19" w:rsidRDefault="00A74B19" w:rsidP="00A74B19">
      <w:pPr>
        <w:ind w:firstLine="720"/>
        <w:rPr>
          <w:sz w:val="28"/>
          <w:szCs w:val="28"/>
        </w:rPr>
      </w:pPr>
      <w:r w:rsidRPr="00A74B19">
        <w:rPr>
          <w:sz w:val="28"/>
          <w:szCs w:val="28"/>
        </w:rPr>
        <w:t>Розглянувши заяву (клопотання) гр. Дикої Г.Б., керуючись Конституцією України, Земельним кодексом України, ст. 8, 19, п. 3 ст. 10 Закону України “Про регулювання містобудівної діяльності“, ст. 31 Закону України “Про місцеве самоврядування в Україні“, постановою Кабінету Міністрів України від 25.04.2011 № 555 “Про затвердження Порядку проведення громадських слухань щодо врахування громадських інтересів під час розроблення проектів містобудівної документації на місцевому рівні“, Винниківська міська рада -</w:t>
      </w:r>
    </w:p>
    <w:p w:rsidR="00A74B19" w:rsidRPr="00A74B19" w:rsidRDefault="00A74B19" w:rsidP="00A74B19">
      <w:pPr>
        <w:rPr>
          <w:sz w:val="28"/>
          <w:szCs w:val="28"/>
        </w:rPr>
      </w:pPr>
    </w:p>
    <w:p w:rsidR="00A74B19" w:rsidRPr="00A74B19" w:rsidRDefault="00A74B19" w:rsidP="00A74B19">
      <w:pPr>
        <w:jc w:val="center"/>
        <w:rPr>
          <w:sz w:val="28"/>
          <w:szCs w:val="28"/>
        </w:rPr>
      </w:pPr>
      <w:r w:rsidRPr="00A74B19">
        <w:rPr>
          <w:sz w:val="28"/>
          <w:szCs w:val="28"/>
        </w:rPr>
        <w:t>ВИРІШИЛА:</w:t>
      </w:r>
    </w:p>
    <w:p w:rsidR="00A74B19" w:rsidRPr="00A74B19" w:rsidRDefault="00A74B19" w:rsidP="00A74B19">
      <w:pPr>
        <w:rPr>
          <w:sz w:val="28"/>
          <w:szCs w:val="28"/>
        </w:rPr>
      </w:pPr>
    </w:p>
    <w:p w:rsidR="00A74B19" w:rsidRPr="00A74B19" w:rsidRDefault="00A74B19" w:rsidP="00A74B19">
      <w:pPr>
        <w:rPr>
          <w:sz w:val="28"/>
          <w:szCs w:val="28"/>
        </w:rPr>
      </w:pPr>
      <w:r w:rsidRPr="00A74B19">
        <w:rPr>
          <w:sz w:val="28"/>
          <w:szCs w:val="28"/>
        </w:rPr>
        <w:t>1.</w:t>
      </w:r>
      <w:r w:rsidRPr="00A74B19">
        <w:rPr>
          <w:sz w:val="28"/>
          <w:szCs w:val="28"/>
        </w:rPr>
        <w:tab/>
        <w:t>Надати дозвіл на розроблення детального плану території по вул. Кільцева у</w:t>
      </w:r>
      <w:r>
        <w:rPr>
          <w:sz w:val="28"/>
          <w:szCs w:val="28"/>
        </w:rPr>
        <w:t xml:space="preserve"> </w:t>
      </w:r>
      <w:r w:rsidRPr="00A74B19">
        <w:rPr>
          <w:sz w:val="28"/>
          <w:szCs w:val="28"/>
        </w:rPr>
        <w:t>м. Винники (графічний додаток №1).</w:t>
      </w:r>
    </w:p>
    <w:p w:rsidR="00A74B19" w:rsidRPr="00A74B19" w:rsidRDefault="00A74B19" w:rsidP="00A74B19">
      <w:pPr>
        <w:rPr>
          <w:sz w:val="28"/>
          <w:szCs w:val="28"/>
        </w:rPr>
      </w:pPr>
      <w:r w:rsidRPr="00A74B19">
        <w:rPr>
          <w:sz w:val="28"/>
          <w:szCs w:val="28"/>
        </w:rPr>
        <w:t>2.</w:t>
      </w:r>
      <w:r w:rsidRPr="00A74B19">
        <w:rPr>
          <w:sz w:val="28"/>
          <w:szCs w:val="28"/>
        </w:rPr>
        <w:tab/>
        <w:t>Визначити замовником розроблення детального плану території п</w:t>
      </w:r>
      <w:r>
        <w:rPr>
          <w:sz w:val="28"/>
          <w:szCs w:val="28"/>
        </w:rPr>
        <w:t xml:space="preserve">о вул. Кільцева у </w:t>
      </w:r>
      <w:r w:rsidRPr="00A74B19">
        <w:rPr>
          <w:sz w:val="28"/>
          <w:szCs w:val="28"/>
        </w:rPr>
        <w:t>м. Винники – виконавчий комітет Винниківської міської ради з залученням фінансових джерел організацій, зацікавлених у розробленні містобудівної документації.</w:t>
      </w:r>
    </w:p>
    <w:p w:rsidR="00A74B19" w:rsidRPr="00A74B19" w:rsidRDefault="00A74B19" w:rsidP="00A74B19">
      <w:pPr>
        <w:rPr>
          <w:sz w:val="28"/>
          <w:szCs w:val="28"/>
        </w:rPr>
      </w:pPr>
      <w:r w:rsidRPr="00A74B19">
        <w:rPr>
          <w:sz w:val="28"/>
          <w:szCs w:val="28"/>
        </w:rPr>
        <w:t>3.</w:t>
      </w:r>
      <w:r w:rsidRPr="00A74B19">
        <w:rPr>
          <w:sz w:val="28"/>
          <w:szCs w:val="28"/>
        </w:rPr>
        <w:tab/>
        <w:t>Громадянинці Дикій Галині Богданівні укласти відповідний договір з сертифікованою проектною організацією на розроблення детального плану території відповідно до законодавства України.</w:t>
      </w:r>
    </w:p>
    <w:p w:rsidR="00A74B19" w:rsidRPr="00A74B19" w:rsidRDefault="00A74B19" w:rsidP="00A74B19">
      <w:pPr>
        <w:rPr>
          <w:sz w:val="28"/>
          <w:szCs w:val="28"/>
        </w:rPr>
      </w:pPr>
      <w:r w:rsidRPr="00A74B19">
        <w:rPr>
          <w:sz w:val="28"/>
          <w:szCs w:val="28"/>
        </w:rPr>
        <w:t>4.</w:t>
      </w:r>
      <w:r w:rsidRPr="00A74B19">
        <w:rPr>
          <w:sz w:val="28"/>
          <w:szCs w:val="28"/>
        </w:rPr>
        <w:tab/>
        <w:t>Контроль за виконанням даного рішення покласти на секретаря міської ради.</w:t>
      </w:r>
    </w:p>
    <w:p w:rsidR="00A74B19" w:rsidRPr="00A74B19" w:rsidRDefault="00A74B19" w:rsidP="00A74B19">
      <w:pPr>
        <w:rPr>
          <w:sz w:val="28"/>
          <w:szCs w:val="28"/>
        </w:rPr>
      </w:pPr>
    </w:p>
    <w:p w:rsidR="00A74B19" w:rsidRPr="00A74B19" w:rsidRDefault="00A74B19" w:rsidP="00A74B19">
      <w:pPr>
        <w:rPr>
          <w:sz w:val="28"/>
          <w:szCs w:val="28"/>
        </w:rPr>
      </w:pPr>
    </w:p>
    <w:p w:rsidR="00A74B19" w:rsidRPr="00A74B19" w:rsidRDefault="00A74B19" w:rsidP="00A74B19">
      <w:pPr>
        <w:rPr>
          <w:sz w:val="28"/>
          <w:szCs w:val="28"/>
        </w:rPr>
      </w:pPr>
    </w:p>
    <w:p w:rsidR="00A74B19" w:rsidRPr="00A74B19" w:rsidRDefault="00A74B19" w:rsidP="00A74B19">
      <w:pPr>
        <w:rPr>
          <w:sz w:val="28"/>
          <w:szCs w:val="28"/>
        </w:rPr>
      </w:pPr>
      <w:bookmarkStart w:id="1" w:name="_GoBack"/>
      <w:bookmarkEnd w:id="1"/>
      <w:r w:rsidRPr="00A74B19">
        <w:rPr>
          <w:sz w:val="28"/>
          <w:szCs w:val="28"/>
        </w:rPr>
        <w:t>Міський голова</w:t>
      </w:r>
      <w:r w:rsidRPr="00A74B19">
        <w:rPr>
          <w:sz w:val="28"/>
          <w:szCs w:val="28"/>
        </w:rPr>
        <w:tab/>
      </w:r>
      <w:r w:rsidRPr="00A74B19">
        <w:rPr>
          <w:sz w:val="28"/>
          <w:szCs w:val="28"/>
        </w:rPr>
        <w:tab/>
      </w:r>
      <w:r w:rsidRPr="00A74B19">
        <w:rPr>
          <w:sz w:val="28"/>
          <w:szCs w:val="28"/>
        </w:rPr>
        <w:tab/>
      </w:r>
      <w:r w:rsidRPr="00A74B19">
        <w:rPr>
          <w:sz w:val="28"/>
          <w:szCs w:val="28"/>
        </w:rPr>
        <w:tab/>
      </w:r>
      <w:r w:rsidRPr="00A74B19">
        <w:rPr>
          <w:sz w:val="28"/>
          <w:szCs w:val="28"/>
        </w:rPr>
        <w:tab/>
      </w:r>
      <w:r w:rsidRPr="00A74B19">
        <w:rPr>
          <w:sz w:val="28"/>
          <w:szCs w:val="28"/>
        </w:rPr>
        <w:tab/>
      </w:r>
      <w:r w:rsidRPr="00A74B19">
        <w:rPr>
          <w:sz w:val="28"/>
          <w:szCs w:val="28"/>
        </w:rPr>
        <w:tab/>
      </w:r>
      <w:r w:rsidRPr="00A74B19">
        <w:rPr>
          <w:sz w:val="28"/>
          <w:szCs w:val="28"/>
        </w:rPr>
        <w:tab/>
      </w:r>
      <w:r w:rsidRPr="00A74B19">
        <w:rPr>
          <w:sz w:val="28"/>
          <w:szCs w:val="28"/>
        </w:rPr>
        <w:tab/>
        <w:t>В.Л.Квурт</w:t>
      </w:r>
    </w:p>
    <w:p w:rsidR="00213958" w:rsidRPr="006F2805" w:rsidRDefault="00213958" w:rsidP="00471A72">
      <w:pPr>
        <w:rPr>
          <w:sz w:val="28"/>
          <w:szCs w:val="28"/>
        </w:rPr>
      </w:pP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E190A" w:rsidRDefault="008E190A">
      <w:r>
        <w:separator/>
      </w:r>
    </w:p>
  </w:endnote>
  <w:endnote w:type="continuationSeparator" w:id="0">
    <w:p w:rsidR="008E190A" w:rsidRDefault="008E190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E190A" w:rsidRDefault="008E190A">
      <w:r>
        <w:separator/>
      </w:r>
    </w:p>
  </w:footnote>
  <w:footnote w:type="continuationSeparator" w:id="0">
    <w:p w:rsidR="008E190A" w:rsidRDefault="008E190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54DC3"/>
    <w:rsid w:val="0066252A"/>
    <w:rsid w:val="006D0736"/>
    <w:rsid w:val="006D5737"/>
    <w:rsid w:val="006F2805"/>
    <w:rsid w:val="00713369"/>
    <w:rsid w:val="00715141"/>
    <w:rsid w:val="0074539A"/>
    <w:rsid w:val="00747C36"/>
    <w:rsid w:val="007E1906"/>
    <w:rsid w:val="00844DE4"/>
    <w:rsid w:val="00872FDE"/>
    <w:rsid w:val="008824A2"/>
    <w:rsid w:val="008C6E6E"/>
    <w:rsid w:val="008E190A"/>
    <w:rsid w:val="008E2971"/>
    <w:rsid w:val="009060A4"/>
    <w:rsid w:val="00935669"/>
    <w:rsid w:val="00941AD8"/>
    <w:rsid w:val="009917ED"/>
    <w:rsid w:val="009B3FB6"/>
    <w:rsid w:val="00A02423"/>
    <w:rsid w:val="00A20109"/>
    <w:rsid w:val="00A74B19"/>
    <w:rsid w:val="00A769F3"/>
    <w:rsid w:val="00A9594B"/>
    <w:rsid w:val="00AD22C5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5F8086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6FCF779-3B4E-47A9-B02D-705C1FB8DA5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minculturizm_nakaz.dot</Template>
  <TotalTime>72</TotalTime>
  <Pages>1</Pages>
  <Words>1027</Words>
  <Characters>586</Characters>
  <Application>Microsoft Office Word</Application>
  <DocSecurity>0</DocSecurity>
  <Lines>4</Lines>
  <Paragraphs>3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1610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m.podvirna</cp:lastModifiedBy>
  <cp:revision>71</cp:revision>
  <cp:lastPrinted>2006-03-17T12:40:00Z</cp:lastPrinted>
  <dcterms:created xsi:type="dcterms:W3CDTF">2018-03-30T16:44:00Z</dcterms:created>
  <dcterms:modified xsi:type="dcterms:W3CDTF">2023-07-26T11:57:00Z</dcterms:modified>
</cp:coreProperties>
</file>