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15BB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5B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гр.Босацькому Л.Я. проекту землеустрою   щодо відведення земельної ділянки та надання   земельної ділянки в оренду на вул.Галицькій,15-а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5BB0" w:rsidRPr="00C15BB0" w:rsidRDefault="00C15BB0" w:rsidP="00C15BB0">
      <w:pPr>
        <w:ind w:firstLine="720"/>
        <w:rPr>
          <w:sz w:val="28"/>
          <w:szCs w:val="28"/>
        </w:rPr>
      </w:pPr>
      <w:r w:rsidRPr="00C15BB0">
        <w:rPr>
          <w:sz w:val="28"/>
          <w:szCs w:val="28"/>
        </w:rPr>
        <w:t xml:space="preserve">Розглянувши заяву гр.Босацького Л.Я., проект землеустрою щодо відведення земельної ділянки, враховуючи рішення 21-ї сесії Винниківської міської ради від 04.06.2020р. №2512,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C15BB0" w:rsidRPr="00C15BB0" w:rsidRDefault="00C15BB0" w:rsidP="00C15BB0">
      <w:pPr>
        <w:rPr>
          <w:sz w:val="28"/>
          <w:szCs w:val="28"/>
        </w:rPr>
      </w:pPr>
    </w:p>
    <w:p w:rsidR="00C15BB0" w:rsidRPr="00C15BB0" w:rsidRDefault="00C15BB0" w:rsidP="00C15BB0">
      <w:pPr>
        <w:jc w:val="center"/>
        <w:rPr>
          <w:sz w:val="28"/>
          <w:szCs w:val="28"/>
        </w:rPr>
      </w:pPr>
      <w:r w:rsidRPr="00C15BB0">
        <w:rPr>
          <w:sz w:val="28"/>
          <w:szCs w:val="28"/>
        </w:rPr>
        <w:t>В И Р І Ш И Л А :</w:t>
      </w:r>
    </w:p>
    <w:p w:rsidR="00C15BB0" w:rsidRPr="00C15BB0" w:rsidRDefault="00C15BB0" w:rsidP="00C15BB0">
      <w:pPr>
        <w:rPr>
          <w:sz w:val="28"/>
          <w:szCs w:val="28"/>
        </w:rPr>
      </w:pP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1.Затвердити гр.Босацькому Любомиру Ярославовичу проект землеустрою щодо відведення земельної ділянки та надати в оренду терміном на 15 (п’ятнадцять) років земельну ділянку площею 0,0564га (кадастровий номер 4610160300:01:001:0081) для обслуговування будинку і організації заїзду (код КВЦПЗ 02.07 - для іншої житлової забудови) на вул.Галицькій,15-а у м.Винники за рахунок земель житлової та громадської забудови.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2. Гр.Босацькому Л.Я.: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lastRenderedPageBreak/>
        <w:t>2.3. Договір про відшкодування недоотриманих коштів за користування земельною ділянкою.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C15BB0" w:rsidRPr="00C15BB0" w:rsidRDefault="00C15BB0" w:rsidP="00C15BB0">
      <w:pPr>
        <w:rPr>
          <w:sz w:val="28"/>
          <w:szCs w:val="28"/>
        </w:rPr>
      </w:pPr>
      <w:r w:rsidRPr="00C15BB0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C15BB0" w:rsidRPr="00C15BB0" w:rsidRDefault="00C15BB0" w:rsidP="00C15BB0">
      <w:pPr>
        <w:rPr>
          <w:sz w:val="28"/>
          <w:szCs w:val="28"/>
        </w:rPr>
      </w:pPr>
    </w:p>
    <w:p w:rsidR="00C15BB0" w:rsidRPr="00C15BB0" w:rsidRDefault="00C15BB0" w:rsidP="00C15BB0">
      <w:pPr>
        <w:rPr>
          <w:sz w:val="28"/>
          <w:szCs w:val="28"/>
        </w:rPr>
      </w:pPr>
    </w:p>
    <w:p w:rsidR="00213958" w:rsidRPr="006F2805" w:rsidRDefault="00C15BB0" w:rsidP="00C15BB0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І. 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558" w:rsidRDefault="00683558">
      <w:r>
        <w:separator/>
      </w:r>
    </w:p>
  </w:endnote>
  <w:endnote w:type="continuationSeparator" w:id="0">
    <w:p w:rsidR="00683558" w:rsidRDefault="0068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558" w:rsidRDefault="00683558">
      <w:r>
        <w:separator/>
      </w:r>
    </w:p>
  </w:footnote>
  <w:footnote w:type="continuationSeparator" w:id="0">
    <w:p w:rsidR="00683558" w:rsidRDefault="0068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355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5BB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FAF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44081-5AE2-42D0-AAB1-53001DC5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1534</Words>
  <Characters>875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2023-08-03T12:45:00Z</dcterms:modified>
</cp:coreProperties>
</file>